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text" w:horzAnchor="page" w:tblpX="1679" w:tblpY="578"/>
        <w:tblOverlap w:val="never"/>
        <w:tblW w:w="851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9"/>
        <w:gridCol w:w="1703"/>
        <w:gridCol w:w="2688"/>
        <w:gridCol w:w="3702"/>
        <w:tblGridChange w:id="0">
          <w:tblGrid>
            <w:gridCol w:w="419"/>
            <w:gridCol w:w="1703"/>
            <w:gridCol w:w="2688"/>
            <w:gridCol w:w="3252"/>
            <w:gridCol w:w="450"/>
          </w:tblGrid>
        </w:tblGridChange>
      </w:tblGrid>
      <w:tr w14:paraId="18490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122" w:type="dxa"/>
            <w:gridSpan w:val="2"/>
            <w:shd w:val="clear" w:color="auto" w:fill="FFFFFF"/>
            <w:vAlign w:val="center"/>
          </w:tcPr>
          <w:p w14:paraId="69EEA619"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lang w:val="en-US" w:eastAsia="zh-CN"/>
              </w:rPr>
              <w:br w:type="page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17BCCF3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2" w:type="dxa"/>
            <w:shd w:val="clear" w:color="auto" w:fill="auto"/>
            <w:vAlign w:val="center"/>
          </w:tcPr>
          <w:p w14:paraId="0B3AFEA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8D5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8512" w:type="dxa"/>
            <w:gridSpan w:val="4"/>
            <w:shd w:val="clear" w:color="auto" w:fill="FFFFFF"/>
            <w:vAlign w:val="center"/>
          </w:tcPr>
          <w:p w14:paraId="6398A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olor w:val="000000"/>
                <w:spacing w:val="-10"/>
                <w:kern w:val="0"/>
                <w:sz w:val="36"/>
                <w:szCs w:val="36"/>
                <w:u w:val="none"/>
                <w:lang w:val="en-US" w:eastAsia="zh-CN" w:bidi="ar"/>
                <w:woUserID w:val="1"/>
              </w:rPr>
              <w:t>上海市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olor w:val="000000"/>
                <w:spacing w:val="-10"/>
                <w:kern w:val="0"/>
                <w:sz w:val="36"/>
                <w:szCs w:val="36"/>
                <w:u w:val="none"/>
                <w:lang w:val="en-US" w:eastAsia="zh-CN" w:bidi="ar"/>
              </w:rPr>
              <w:t>2024—2026年农机购置与应用补贴机具种类范围</w:t>
            </w:r>
          </w:p>
        </w:tc>
      </w:tr>
      <w:tr w14:paraId="698BC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8512" w:type="dxa"/>
            <w:gridSpan w:val="4"/>
            <w:shd w:val="clear" w:color="auto" w:fill="auto"/>
            <w:vAlign w:val="center"/>
          </w:tcPr>
          <w:p w14:paraId="46A99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中央财政资金补贴范围（22大类38小类85品目）</w:t>
            </w:r>
          </w:p>
        </w:tc>
      </w:tr>
      <w:tr w14:paraId="17D6A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419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B4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0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D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  类</w:t>
            </w:r>
          </w:p>
        </w:tc>
        <w:tc>
          <w:tcPr>
            <w:tcW w:w="268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B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  类</w:t>
            </w:r>
          </w:p>
        </w:tc>
        <w:tc>
          <w:tcPr>
            <w:tcW w:w="370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0F5BC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   目</w:t>
            </w:r>
          </w:p>
        </w:tc>
      </w:tr>
      <w:tr w14:paraId="0F725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E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B4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2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9F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6C512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犁</w:t>
            </w:r>
          </w:p>
        </w:tc>
      </w:tr>
      <w:tr w14:paraId="04393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B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1C5B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E925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44215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旋耕机</w:t>
            </w:r>
          </w:p>
        </w:tc>
      </w:tr>
      <w:tr w14:paraId="6B734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65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2E506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D8D96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0C749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开沟机</w:t>
            </w:r>
          </w:p>
        </w:tc>
      </w:tr>
      <w:tr w14:paraId="50AFF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A5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AFA58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6A9D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37603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机耕（滚）船</w:t>
            </w:r>
          </w:p>
        </w:tc>
      </w:tr>
      <w:tr w14:paraId="65C6E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40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172AF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0C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整地机械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445A0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耙（限圆盘耙、驱动耙）</w:t>
            </w:r>
          </w:p>
        </w:tc>
      </w:tr>
      <w:tr w14:paraId="6601A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F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89C55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A7599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74D52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埋茬起浆机</w:t>
            </w:r>
          </w:p>
        </w:tc>
      </w:tr>
      <w:tr w14:paraId="1F4E8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CD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95891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4C24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3EE76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筑埂机</w:t>
            </w:r>
          </w:p>
        </w:tc>
      </w:tr>
      <w:tr w14:paraId="7B149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7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ADDD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6BF0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7B9DF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灭茬机（不含平茬机、宿根整理机）</w:t>
            </w:r>
          </w:p>
        </w:tc>
      </w:tr>
      <w:tr w14:paraId="4228A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3A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17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2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1E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种子播前处理和育苗机械设备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207C8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种子催芽机</w:t>
            </w:r>
          </w:p>
        </w:tc>
      </w:tr>
      <w:tr w14:paraId="1AF49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5E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E83C7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F16DB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6B541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苗床用土粉碎机</w:t>
            </w:r>
          </w:p>
        </w:tc>
      </w:tr>
      <w:tr w14:paraId="2FCD8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4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52E10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4BA26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14DB8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育秧（苗）播种设备</w:t>
            </w:r>
          </w:p>
        </w:tc>
      </w:tr>
      <w:tr w14:paraId="0AB10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F8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B0DA6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0D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播种机械（可含施肥功能）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7341E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条播机</w:t>
            </w:r>
          </w:p>
        </w:tc>
      </w:tr>
      <w:tr w14:paraId="7CCD9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E1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D4C9B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7FBB7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210E5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穴播机</w:t>
            </w:r>
          </w:p>
        </w:tc>
      </w:tr>
      <w:tr w14:paraId="49246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6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85758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2E76A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68A33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根（块）茎种子播种机</w:t>
            </w:r>
          </w:p>
        </w:tc>
      </w:tr>
      <w:tr w14:paraId="1D1EE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09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34A4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42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耕整地播种作业机械（可含施肥功能）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2E4CE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旋耕播种机</w:t>
            </w:r>
          </w:p>
        </w:tc>
      </w:tr>
      <w:tr w14:paraId="6FF75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30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1F8B2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31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栽植机械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02481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插秧机</w:t>
            </w:r>
          </w:p>
        </w:tc>
      </w:tr>
      <w:tr w14:paraId="0CEF0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19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EB528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A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施肥机械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31B67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施肥机</w:t>
            </w:r>
          </w:p>
        </w:tc>
      </w:tr>
      <w:tr w14:paraId="51C9A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0E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CF0E6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543A3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40F8E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撒（抛）肥机</w:t>
            </w:r>
          </w:p>
        </w:tc>
      </w:tr>
      <w:tr w14:paraId="3C63B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2F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29B0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8CF70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447DC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侧深施肥装置</w:t>
            </w:r>
          </w:p>
        </w:tc>
      </w:tr>
      <w:tr w14:paraId="285FE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29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6F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田间管理机械</w:t>
            </w:r>
          </w:p>
        </w:tc>
        <w:tc>
          <w:tcPr>
            <w:tcW w:w="2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5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中耕机械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6387E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割草机（含果园无人割草机）</w:t>
            </w:r>
          </w:p>
        </w:tc>
      </w:tr>
      <w:tr w14:paraId="5CF0F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60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143E1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EF206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57D45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田园管理机</w:t>
            </w:r>
          </w:p>
        </w:tc>
      </w:tr>
      <w:tr w14:paraId="5F4AF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21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4970A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E2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植保机械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6997C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喷雾机</w:t>
            </w:r>
          </w:p>
        </w:tc>
      </w:tr>
      <w:tr w14:paraId="2EE7D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FB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AFDA4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0B81D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73932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</w:tr>
      <w:tr w14:paraId="7C732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2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91F06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80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修剪防护管理机械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44865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修剪机</w:t>
            </w:r>
          </w:p>
        </w:tc>
      </w:tr>
      <w:tr w14:paraId="48521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7F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9CEA8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69362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30155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枝条切碎机</w:t>
            </w:r>
          </w:p>
        </w:tc>
      </w:tr>
      <w:tr w14:paraId="7BDAF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7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528C3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C6650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33669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农用升降作业平台</w:t>
            </w:r>
          </w:p>
        </w:tc>
      </w:tr>
      <w:tr w14:paraId="55FC9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AE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74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灌溉机械</w:t>
            </w:r>
          </w:p>
        </w:tc>
        <w:tc>
          <w:tcPr>
            <w:tcW w:w="2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A2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微灌设备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5F531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微喷灌设备</w:t>
            </w:r>
          </w:p>
        </w:tc>
      </w:tr>
      <w:tr w14:paraId="50DB2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3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CE580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1E817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4B6C6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灌溉首部</w:t>
            </w:r>
          </w:p>
        </w:tc>
      </w:tr>
      <w:tr w14:paraId="3E5E8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9F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92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F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粮食作物收获机械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32C4B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谷物联合收割机</w:t>
            </w:r>
          </w:p>
        </w:tc>
      </w:tr>
      <w:tr w14:paraId="2173D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0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90959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03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油料作物收获机械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57AB0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大豆收获机</w:t>
            </w:r>
          </w:p>
        </w:tc>
      </w:tr>
      <w:tr w14:paraId="042E8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B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A5AAC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CEB1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3E98C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油菜籽收获机</w:t>
            </w:r>
          </w:p>
        </w:tc>
      </w:tr>
      <w:tr w14:paraId="19172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0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092B0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70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果菜茶烟草药收获机械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60438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果类收获机</w:t>
            </w:r>
          </w:p>
        </w:tc>
      </w:tr>
      <w:tr w14:paraId="38DCA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74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B6368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0181B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5DD65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瓜类采收机</w:t>
            </w:r>
          </w:p>
        </w:tc>
      </w:tr>
      <w:tr w14:paraId="561CF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EC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B9941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F2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秸秆收集处理机械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61EAB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秸秆粉碎还田机</w:t>
            </w:r>
          </w:p>
        </w:tc>
      </w:tr>
      <w:tr w14:paraId="09ED2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FB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40C8B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A6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收获割台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6C50B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大豆收获专用割台</w:t>
            </w:r>
          </w:p>
        </w:tc>
      </w:tr>
      <w:tr w14:paraId="093A5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B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43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田间监测及作业监控设备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23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田间作业监控设备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26DBB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"/>
                <w:woUserID w:val="5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辅助驾驶（系统）设备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5"/>
              </w:rPr>
              <w:t>（含渔船用）</w:t>
            </w:r>
          </w:p>
        </w:tc>
      </w:tr>
      <w:tr w14:paraId="0BE9A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E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3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种植业废弃物处理设备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14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农作物废弃物处理设备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534D2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生物质气化设备</w:t>
            </w:r>
          </w:p>
        </w:tc>
      </w:tr>
      <w:tr w14:paraId="57AA8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E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2E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2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4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饲料（草）收获机械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3071A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搂草机</w:t>
            </w:r>
          </w:p>
        </w:tc>
      </w:tr>
      <w:tr w14:paraId="74EAB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5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BB0EE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AC604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7898C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打（压）捆机</w:t>
            </w:r>
          </w:p>
        </w:tc>
      </w:tr>
      <w:tr w14:paraId="1C0EB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4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E2497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0DB2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35879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草捆包膜机</w:t>
            </w:r>
          </w:p>
        </w:tc>
      </w:tr>
      <w:tr w14:paraId="6031F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9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E7267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D26F4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524DC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打捆包膜机</w:t>
            </w:r>
          </w:p>
        </w:tc>
      </w:tr>
      <w:tr w14:paraId="5161A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2B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BDFE1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6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饲料（草）加工机械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04A25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青贮切碎机</w:t>
            </w:r>
          </w:p>
        </w:tc>
      </w:tr>
      <w:tr w14:paraId="69E64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1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B5B8B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7EE3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063D0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饲料（草）粉碎机</w:t>
            </w:r>
          </w:p>
        </w:tc>
      </w:tr>
      <w:tr w14:paraId="4785C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09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F7E90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5B7F9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7EFA2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颗粒饲料压制机</w:t>
            </w:r>
          </w:p>
        </w:tc>
      </w:tr>
      <w:tr w14:paraId="713DF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2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C5C0A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4643B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4C8B0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饲料混合机</w:t>
            </w:r>
          </w:p>
        </w:tc>
      </w:tr>
      <w:tr w14:paraId="2260B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56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C6F2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BD7F4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3E8AF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全混合日粮制备机</w:t>
            </w:r>
          </w:p>
        </w:tc>
      </w:tr>
      <w:tr w14:paraId="53460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6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7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畜禽养殖机械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B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畜禽繁育设备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2708C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孵化机</w:t>
            </w:r>
          </w:p>
        </w:tc>
      </w:tr>
      <w:tr w14:paraId="2DB5B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00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56FF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4C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饲养设备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6E41E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喂（送）料机</w:t>
            </w:r>
          </w:p>
        </w:tc>
      </w:tr>
      <w:tr w14:paraId="6CFF5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A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53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畜禽产品采集储运设备</w:t>
            </w:r>
          </w:p>
        </w:tc>
        <w:tc>
          <w:tcPr>
            <w:tcW w:w="2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F2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畜禽产品采集设备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2404A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挤奶机</w:t>
            </w:r>
          </w:p>
        </w:tc>
      </w:tr>
      <w:tr w14:paraId="494AA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B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E8D2D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91475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56D3F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生鲜乳速冷设备</w:t>
            </w:r>
          </w:p>
        </w:tc>
      </w:tr>
      <w:tr w14:paraId="6C598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4F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4E92D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71970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379C3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散装乳冷藏罐</w:t>
            </w:r>
          </w:p>
        </w:tc>
      </w:tr>
      <w:tr w14:paraId="54575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78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9B048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4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畜禽产品储运设备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1C8D9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储奶罐</w:t>
            </w:r>
          </w:p>
        </w:tc>
      </w:tr>
      <w:tr w14:paraId="3CEB4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A9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84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畜禽养殖废弃物及病死畜禽处理设备</w:t>
            </w:r>
          </w:p>
        </w:tc>
        <w:tc>
          <w:tcPr>
            <w:tcW w:w="2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18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畜禽粪污资源化利用设备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098AA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清粪机</w:t>
            </w:r>
          </w:p>
        </w:tc>
      </w:tr>
      <w:tr w14:paraId="73EFB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E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28401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4B227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0D2E3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畜禽粪污固液分离机</w:t>
            </w:r>
          </w:p>
        </w:tc>
      </w:tr>
      <w:tr w14:paraId="6C8B8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A7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2F158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AD78E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14D82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畜禽粪便发酵处理设备</w:t>
            </w:r>
          </w:p>
        </w:tc>
      </w:tr>
      <w:tr w14:paraId="63371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71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14006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CFA2E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36EEF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畜禽粪便干燥设备</w:t>
            </w:r>
          </w:p>
        </w:tc>
      </w:tr>
      <w:tr w14:paraId="22D6C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29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96D85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5312B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19FAA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畜禽粪便翻堆设备</w:t>
            </w:r>
          </w:p>
        </w:tc>
      </w:tr>
      <w:tr w14:paraId="1D559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0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B7049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E5013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58869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沼液沼渣抽排设备</w:t>
            </w:r>
          </w:p>
        </w:tc>
      </w:tr>
      <w:tr w14:paraId="198B6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B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D6C2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2B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病死畜禽储运及处理设备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49A3E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病死畜禽处理设备</w:t>
            </w:r>
          </w:p>
        </w:tc>
      </w:tr>
      <w:tr w14:paraId="26C5C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1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69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水产养殖机械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B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投饲机械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7B6E4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投（饲）饵机</w:t>
            </w:r>
          </w:p>
        </w:tc>
      </w:tr>
      <w:tr w14:paraId="30FD2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3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E1C43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7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水质调控设备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5EEAD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增氧机</w:t>
            </w:r>
          </w:p>
        </w:tc>
      </w:tr>
      <w:tr w14:paraId="7D9C3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D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65D99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25476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3C7DD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水质调控监控设备</w:t>
            </w:r>
          </w:p>
        </w:tc>
      </w:tr>
      <w:tr w14:paraId="1FF6C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E5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ED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捕捞机械设备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18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绞纲机械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5AC39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绞纲机</w:t>
            </w:r>
          </w:p>
        </w:tc>
      </w:tr>
      <w:tr w14:paraId="17B10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8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C0993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1C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其他捕捞机械设备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483FE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船用油污水分离装置</w:t>
            </w:r>
          </w:p>
        </w:tc>
      </w:tr>
      <w:tr w14:paraId="1411A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82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24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种子初加工机械</w:t>
            </w:r>
          </w:p>
        </w:tc>
        <w:tc>
          <w:tcPr>
            <w:tcW w:w="2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5F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种子初加工机械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3E35B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种子清选机</w:t>
            </w:r>
          </w:p>
        </w:tc>
      </w:tr>
      <w:tr w14:paraId="46DD2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D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922BD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4BCA0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2FD92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种子包衣机</w:t>
            </w:r>
          </w:p>
        </w:tc>
      </w:tr>
      <w:tr w14:paraId="240F9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6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ED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2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F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63B07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粮食清选机</w:t>
            </w:r>
          </w:p>
        </w:tc>
      </w:tr>
      <w:tr w14:paraId="7191A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4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CC5EA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C1FFE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15747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"/>
                <w:woUserID w:val="5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谷物（粮食）干燥机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5"/>
              </w:rPr>
              <w:t>（烘干机）</w:t>
            </w:r>
          </w:p>
        </w:tc>
      </w:tr>
      <w:tr w14:paraId="173B0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1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79F41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42682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1A1C0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碾米机</w:t>
            </w:r>
          </w:p>
        </w:tc>
      </w:tr>
      <w:tr w14:paraId="016F2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3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493BE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86643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610BE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粮食色选机</w:t>
            </w:r>
          </w:p>
        </w:tc>
      </w:tr>
      <w:tr w14:paraId="3AA2A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8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2A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果菜茶初加工机械</w:t>
            </w:r>
          </w:p>
        </w:tc>
        <w:tc>
          <w:tcPr>
            <w:tcW w:w="2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8A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果蔬初加工机械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6B09B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果蔬分级机</w:t>
            </w:r>
          </w:p>
        </w:tc>
      </w:tr>
      <w:tr w14:paraId="17F4B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32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1F652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87268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345FC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果蔬清洗机</w:t>
            </w:r>
          </w:p>
        </w:tc>
      </w:tr>
      <w:tr w14:paraId="63240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8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0C82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77E7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22691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水果打蜡机</w:t>
            </w:r>
          </w:p>
        </w:tc>
      </w:tr>
      <w:tr w14:paraId="3B550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8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253D9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67401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35111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果蔬干燥机</w:t>
            </w:r>
          </w:p>
        </w:tc>
      </w:tr>
      <w:tr w14:paraId="781F0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6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26C5B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4C95B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3AA10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果蔬去籽（核）机</w:t>
            </w:r>
          </w:p>
        </w:tc>
      </w:tr>
      <w:tr w14:paraId="7CC1D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E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7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农用动力机械</w:t>
            </w:r>
          </w:p>
        </w:tc>
        <w:tc>
          <w:tcPr>
            <w:tcW w:w="2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A7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22060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轮式拖拉机</w:t>
            </w:r>
          </w:p>
        </w:tc>
      </w:tr>
      <w:tr w14:paraId="4C06C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F6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5C41F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74601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282A3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履带式拖拉机</w:t>
            </w:r>
          </w:p>
        </w:tc>
      </w:tr>
      <w:tr w14:paraId="10CEA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1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E3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农用搬运机械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30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农用运输机械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40776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田间搬运机</w:t>
            </w:r>
          </w:p>
        </w:tc>
      </w:tr>
      <w:tr w14:paraId="2B2B8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AC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96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农用水泵</w:t>
            </w:r>
          </w:p>
        </w:tc>
        <w:tc>
          <w:tcPr>
            <w:tcW w:w="2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F1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农用水泵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5F227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潜水电泵</w:t>
            </w:r>
          </w:p>
        </w:tc>
      </w:tr>
      <w:tr w14:paraId="38206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70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4E1F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581B5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333BE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地面泵（机组）</w:t>
            </w:r>
          </w:p>
        </w:tc>
      </w:tr>
      <w:tr w14:paraId="717DC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DE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B1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设施环境控制设备</w:t>
            </w:r>
          </w:p>
        </w:tc>
        <w:tc>
          <w:tcPr>
            <w:tcW w:w="2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B5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设施环境控制设备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4FE96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拉幕（卷帘）设备</w:t>
            </w:r>
          </w:p>
        </w:tc>
      </w:tr>
      <w:tr w14:paraId="56FD1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70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EF329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4B88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3BC57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加温设备</w:t>
            </w:r>
          </w:p>
        </w:tc>
      </w:tr>
      <w:tr w14:paraId="3F3C0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1D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1ADED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B87E0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326BD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湿帘降温设备</w:t>
            </w:r>
          </w:p>
        </w:tc>
      </w:tr>
      <w:tr w14:paraId="77E78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9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7D41E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农田基本建设机械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C3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平地机械（限与拖拉机配套）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41906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平地机</w:t>
            </w:r>
          </w:p>
        </w:tc>
      </w:tr>
      <w:tr w14:paraId="079B4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4502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1F722577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13A04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清理机械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2D1C8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捡（清）石机</w:t>
            </w:r>
          </w:p>
        </w:tc>
      </w:tr>
    </w:tbl>
    <w:p w14:paraId="36E4EB97">
      <w:pPr>
        <w:pStyle w:val="14"/>
        <w:rPr>
          <w:rFonts w:hint="eastAsia" w:eastAsia="仿宋_GB2312" w:cs="Times New Roman"/>
          <w:color w:val="auto"/>
          <w:sz w:val="24"/>
          <w:szCs w:val="24"/>
          <w:u w:val="none"/>
          <w:lang w:val="en-US" w:eastAsia="zh-CN"/>
        </w:rPr>
      </w:pPr>
    </w:p>
    <w:p w14:paraId="07EBFD7D">
      <w:pPr>
        <w:rPr>
          <w:rFonts w:hint="eastAsia" w:eastAsia="仿宋_GB2312" w:cs="Times New Roman"/>
          <w:color w:val="auto"/>
          <w:sz w:val="32"/>
          <w:szCs w:val="32"/>
          <w:u w:val="none"/>
          <w:lang w:val="en-US" w:eastAsia="zh-CN"/>
        </w:rPr>
      </w:pPr>
    </w:p>
    <w:p w14:paraId="21EB59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63D4F29A">
      <w:pPr>
        <w:rPr>
          <w:rFonts w:hint="eastAsia"/>
          <w:lang w:val="en-US" w:eastAsia="zh-CN"/>
        </w:rPr>
      </w:pPr>
    </w:p>
    <w:tbl>
      <w:tblPr>
        <w:tblStyle w:val="10"/>
        <w:tblW w:w="93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9"/>
        <w:gridCol w:w="2058"/>
        <w:gridCol w:w="2155"/>
        <w:gridCol w:w="2994"/>
        <w:gridCol w:w="1660"/>
      </w:tblGrid>
      <w:tr w14:paraId="491FE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479" w:type="dxa"/>
            <w:shd w:val="clear" w:color="auto" w:fill="auto"/>
            <w:vAlign w:val="center"/>
          </w:tcPr>
          <w:p w14:paraId="583D879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7" w:type="dxa"/>
            <w:gridSpan w:val="4"/>
            <w:shd w:val="clear" w:color="auto" w:fill="FFFFFF"/>
            <w:vAlign w:val="center"/>
          </w:tcPr>
          <w:p w14:paraId="63089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市级财政资金补贴范围</w:t>
            </w:r>
          </w:p>
          <w:p w14:paraId="7AA3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（11大类14小类19品目，含资质采信5大类5小类8品目）</w:t>
            </w:r>
          </w:p>
        </w:tc>
      </w:tr>
      <w:tr w14:paraId="67878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479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A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5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CF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  类</w:t>
            </w:r>
          </w:p>
        </w:tc>
        <w:tc>
          <w:tcPr>
            <w:tcW w:w="215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6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  类</w:t>
            </w:r>
          </w:p>
        </w:tc>
        <w:tc>
          <w:tcPr>
            <w:tcW w:w="299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5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   目</w:t>
            </w:r>
          </w:p>
        </w:tc>
        <w:tc>
          <w:tcPr>
            <w:tcW w:w="166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4664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注</w:t>
            </w:r>
          </w:p>
        </w:tc>
      </w:tr>
      <w:tr w14:paraId="2DFDB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CF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51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15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整地机械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DF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起垄机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39E79AC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7B9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C5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C4D5D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6F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F7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旋耕机（≥35cm）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46B5A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资质采信</w:t>
            </w:r>
          </w:p>
        </w:tc>
      </w:tr>
      <w:tr w14:paraId="0740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2C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3C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0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播种机械（可含施肥功能）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0E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单粒（精密）播种机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5"/>
              </w:rPr>
              <w:t>（限果菜）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7E416BB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A0E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F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5011D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55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种子播前处理和育苗机械设备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84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育秧（苗）播种设备（限果菜）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71E23947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D82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4A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E21BA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8DC18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43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运苗机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7FDC5FDF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504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4C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2F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50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栽植机械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CB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移栽机（限蔬菜）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067E5980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DD6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A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C641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B5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栽植机械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44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嫁接机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070B5B06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D5C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6F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CE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2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BE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果菜茶烟草药收获机械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6A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叶类采收机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78F65EAE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FAA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9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3FA3E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CD1A5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3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根（茎）类收获机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1937067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3BB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5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7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设施环境控制设备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6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设施环境控制设备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32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其他设施环境控制设备（限农用除尘机）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086863B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BB9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D8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1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7C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02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粮食输送（提升）机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40870E1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D65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4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30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农用搬运机械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E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农用运输机械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C6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农用挂车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118F7CD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401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F9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FB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果菜茶初加工机械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F1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果蔬初加工机械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BB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其他果蔬加工机械（包装）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6FD4B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资质采信</w:t>
            </w:r>
          </w:p>
        </w:tc>
      </w:tr>
      <w:tr w14:paraId="1DF32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A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4D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田间监测及作业监控设备</w:t>
            </w:r>
          </w:p>
        </w:tc>
        <w:tc>
          <w:tcPr>
            <w:tcW w:w="2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EE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田间作业监控设备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11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田间管理作业监控设备（智能喷雾控制系统）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3589A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资质采信</w:t>
            </w:r>
          </w:p>
        </w:tc>
      </w:tr>
      <w:tr w14:paraId="670C1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1F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83FC0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53DA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6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田间管理作业监控设备（变量侧深施肥控制系统）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154B9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资质采信</w:t>
            </w:r>
          </w:p>
        </w:tc>
      </w:tr>
      <w:tr w14:paraId="2DB8F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4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D82F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9E7BF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D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播种（精量）作业控制系统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36994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资质采信</w:t>
            </w:r>
          </w:p>
        </w:tc>
      </w:tr>
      <w:tr w14:paraId="087E3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5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F2909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BD7BF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28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插秧机无人驾驶控制系统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3E351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资质采信</w:t>
            </w:r>
          </w:p>
        </w:tc>
      </w:tr>
      <w:tr w14:paraId="06B43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63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EA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灌溉机械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E4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微灌设备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E3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水肥一体化设备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6A362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资质采信</w:t>
            </w:r>
          </w:p>
        </w:tc>
      </w:tr>
      <w:tr w14:paraId="7C31A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0AC00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697DE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其他机械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65180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其他机械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3E315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多光谱巡田无人机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2B45E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资质采信</w:t>
            </w:r>
          </w:p>
        </w:tc>
      </w:tr>
    </w:tbl>
    <w:p w14:paraId="0F379863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rPr>
          <w:rFonts w:hint="eastAsia"/>
          <w:color w:val="auto"/>
          <w:lang w:val="en-US" w:eastAsia="zh-CN"/>
        </w:rPr>
      </w:pPr>
    </w:p>
    <w:p w14:paraId="0453DA64">
      <w:pPr>
        <w:rPr>
          <w:rFonts w:hint="eastAsia"/>
          <w:color w:val="auto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6262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0A7378"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0A7378"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35CF9"/>
    <w:rsid w:val="00E2085A"/>
    <w:rsid w:val="036671BF"/>
    <w:rsid w:val="05FB3B9B"/>
    <w:rsid w:val="074F2E37"/>
    <w:rsid w:val="076856E9"/>
    <w:rsid w:val="0CEB657E"/>
    <w:rsid w:val="0CED300B"/>
    <w:rsid w:val="10DC096E"/>
    <w:rsid w:val="113517BC"/>
    <w:rsid w:val="12CF7729"/>
    <w:rsid w:val="133A43D2"/>
    <w:rsid w:val="133B6395"/>
    <w:rsid w:val="140F6820"/>
    <w:rsid w:val="173B3633"/>
    <w:rsid w:val="17ECA005"/>
    <w:rsid w:val="189E31D1"/>
    <w:rsid w:val="1E196394"/>
    <w:rsid w:val="1E7E7DD4"/>
    <w:rsid w:val="1F5A7FA0"/>
    <w:rsid w:val="1FE2746B"/>
    <w:rsid w:val="1FE63C89"/>
    <w:rsid w:val="20883749"/>
    <w:rsid w:val="20EC36B5"/>
    <w:rsid w:val="227316DE"/>
    <w:rsid w:val="22D92065"/>
    <w:rsid w:val="242E0125"/>
    <w:rsid w:val="253C06F7"/>
    <w:rsid w:val="259D658E"/>
    <w:rsid w:val="261F4CE0"/>
    <w:rsid w:val="29920D60"/>
    <w:rsid w:val="2A001B29"/>
    <w:rsid w:val="2A0629CC"/>
    <w:rsid w:val="2F2F5E37"/>
    <w:rsid w:val="302B5B6A"/>
    <w:rsid w:val="303A570F"/>
    <w:rsid w:val="37BFA4DB"/>
    <w:rsid w:val="387B2AD5"/>
    <w:rsid w:val="393623F2"/>
    <w:rsid w:val="39694F03"/>
    <w:rsid w:val="3B6BA64B"/>
    <w:rsid w:val="3D5810D8"/>
    <w:rsid w:val="3D6F422E"/>
    <w:rsid w:val="3EA82765"/>
    <w:rsid w:val="3EB33827"/>
    <w:rsid w:val="3F10048F"/>
    <w:rsid w:val="3F7D29E3"/>
    <w:rsid w:val="3FA446BC"/>
    <w:rsid w:val="41417A15"/>
    <w:rsid w:val="443EC382"/>
    <w:rsid w:val="459215F8"/>
    <w:rsid w:val="45D63E2B"/>
    <w:rsid w:val="460301E0"/>
    <w:rsid w:val="48FEFB3E"/>
    <w:rsid w:val="4C6F040C"/>
    <w:rsid w:val="4E1314E2"/>
    <w:rsid w:val="4F0E58CE"/>
    <w:rsid w:val="4F3C0E09"/>
    <w:rsid w:val="4FAB12DA"/>
    <w:rsid w:val="4FAF56DE"/>
    <w:rsid w:val="50033A41"/>
    <w:rsid w:val="51046EB8"/>
    <w:rsid w:val="55E61005"/>
    <w:rsid w:val="57312250"/>
    <w:rsid w:val="57607D4A"/>
    <w:rsid w:val="57903B4F"/>
    <w:rsid w:val="591D433F"/>
    <w:rsid w:val="5A711FF5"/>
    <w:rsid w:val="5FFF8462"/>
    <w:rsid w:val="616C57EF"/>
    <w:rsid w:val="627060C1"/>
    <w:rsid w:val="657A0955"/>
    <w:rsid w:val="658655B2"/>
    <w:rsid w:val="668676CF"/>
    <w:rsid w:val="675B187A"/>
    <w:rsid w:val="678772D0"/>
    <w:rsid w:val="679B2DD2"/>
    <w:rsid w:val="67D8233F"/>
    <w:rsid w:val="68CF3676"/>
    <w:rsid w:val="693A42BD"/>
    <w:rsid w:val="69F15FC5"/>
    <w:rsid w:val="6A897A2A"/>
    <w:rsid w:val="6B7A332C"/>
    <w:rsid w:val="6C9D4454"/>
    <w:rsid w:val="6D835CF9"/>
    <w:rsid w:val="6F4B052F"/>
    <w:rsid w:val="70D92A51"/>
    <w:rsid w:val="71155536"/>
    <w:rsid w:val="71402293"/>
    <w:rsid w:val="7298734D"/>
    <w:rsid w:val="73754E34"/>
    <w:rsid w:val="73D9679A"/>
    <w:rsid w:val="744F07C2"/>
    <w:rsid w:val="74546424"/>
    <w:rsid w:val="74DF356F"/>
    <w:rsid w:val="75E00661"/>
    <w:rsid w:val="7669774F"/>
    <w:rsid w:val="7A37139E"/>
    <w:rsid w:val="7A4E4927"/>
    <w:rsid w:val="7AADA5BD"/>
    <w:rsid w:val="7B951604"/>
    <w:rsid w:val="7E564276"/>
    <w:rsid w:val="7EDB9CF8"/>
    <w:rsid w:val="7F0C7506"/>
    <w:rsid w:val="7F57EA30"/>
    <w:rsid w:val="7FEFE04D"/>
    <w:rsid w:val="7FF6C8CC"/>
    <w:rsid w:val="A7FB0E0C"/>
    <w:rsid w:val="B6EFCDA9"/>
    <w:rsid w:val="BE7C8791"/>
    <w:rsid w:val="DDFF6964"/>
    <w:rsid w:val="E5F7A05D"/>
    <w:rsid w:val="ED7FA968"/>
    <w:rsid w:val="EDAD1FB3"/>
    <w:rsid w:val="EEFFE662"/>
    <w:rsid w:val="EF5ED2C3"/>
    <w:rsid w:val="EFE755A1"/>
    <w:rsid w:val="F36DDE5C"/>
    <w:rsid w:val="FBFEDE37"/>
    <w:rsid w:val="FD7BA57C"/>
    <w:rsid w:val="FFE0ED5E"/>
    <w:rsid w:val="FFFB3FEC"/>
    <w:rsid w:val="FFFD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5">
    <w:name w:val="envelope return"/>
    <w:basedOn w:val="1"/>
    <w:qFormat/>
    <w:uiPriority w:val="0"/>
    <w:rPr>
      <w:rFonts w:ascii="Arial" w:hAnsi="Arial" w:eastAsia="宋体" w:cs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 2"/>
    <w:basedOn w:val="4"/>
    <w:next w:val="1"/>
    <w:qFormat/>
    <w:uiPriority w:val="0"/>
    <w:pPr>
      <w:spacing w:after="0" w:line="360" w:lineRule="auto"/>
      <w:ind w:left="0" w:leftChars="0" w:firstLine="420" w:firstLineChars="200"/>
    </w:pPr>
    <w:rPr>
      <w:rFonts w:ascii="等线" w:hAnsi="等线" w:eastAsia="等线" w:cs="Times New Roman"/>
      <w:color w:val="00000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uiPriority w:val="0"/>
  </w:style>
  <w:style w:type="paragraph" w:customStyle="1" w:styleId="14">
    <w:name w:val="BodyTextIndent2"/>
    <w:next w:val="1"/>
    <w:qFormat/>
    <w:uiPriority w:val="0"/>
    <w:pPr>
      <w:widowControl w:val="0"/>
      <w:spacing w:line="480" w:lineRule="auto"/>
      <w:ind w:left="420" w:leftChars="20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4851</Words>
  <Characters>5034</Characters>
  <Lines>0</Lines>
  <Paragraphs>0</Paragraphs>
  <TotalTime>4</TotalTime>
  <ScaleCrop>false</ScaleCrop>
  <LinksUpToDate>false</LinksUpToDate>
  <CharactersWithSpaces>5069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2024-06-29T16:09:00Z</dcterms:created>
  <dc:creator>王思静</dc:creator>
  <cp:lastModifiedBy>严茂森</cp:lastModifiedBy>
  <cp:lastPrinted>2024-10-24T22:52:00Z</cp:lastPrinted>
  <dcterms:modified xsi:type="dcterms:W3CDTF">2024-12-06T02:13:54Z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9570A17289C54510811DBC9D4D12FBA7_13</vt:lpwstr>
  </property>
</Properties>
</file>