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  <w:rPrChange w:id="0" w:author="YH" w:date="2023-12-15T14:29:41Z">
            <w:rPr>
              <w:rFonts w:ascii="黑体" w:hAnsi="黑体" w:eastAsia="黑体" w:cs="黑体"/>
              <w:sz w:val="30"/>
              <w:szCs w:val="30"/>
            </w:rPr>
          </w:rPrChange>
        </w:rPr>
      </w:pPr>
      <w:r>
        <w:rPr>
          <w:rFonts w:hint="eastAsia" w:ascii="黑体" w:hAnsi="黑体" w:eastAsia="黑体" w:cs="黑体"/>
          <w:sz w:val="32"/>
          <w:szCs w:val="32"/>
          <w:rPrChange w:id="1" w:author="YH" w:date="2023-12-15T14:29:41Z">
            <w:rPr>
              <w:rFonts w:hint="eastAsia" w:ascii="黑体" w:hAnsi="黑体" w:eastAsia="黑体" w:cs="黑体"/>
              <w:sz w:val="30"/>
              <w:szCs w:val="30"/>
            </w:rPr>
          </w:rPrChange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  <w:pPrChange w:id="2" w:author="YH" w:date="2023-12-15T14:37:16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after="157" w:afterLines="50" w:line="560" w:lineRule="exact"/>
            <w:jc w:val="center"/>
            <w:textAlignment w:val="auto"/>
          </w:pPr>
        </w:pPrChange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原水西环线北段工程初步设计投资概算表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537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工程及费用名称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一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工程费用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  <w:t>264457.03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北段原水管线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238270.99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.1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埋管工程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1178.49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.2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顶管工程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43939.55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.3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盾构工程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171716.78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1.4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附属工程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21436.17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泰和西原水泵站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26186.04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2.1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输水泵房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11105.90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.2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变配电间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970.33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.3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门卫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.4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垃圾箱房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.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电气自控工程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6114.94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.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暖通工程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416.73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2.7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地基处理及基坑围护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2224.61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2.8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平面布置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5239.31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2.9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工器具购置费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85.29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二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工程建设其他费用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  <w:t>22115.69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场地准备及临时设施费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2122.43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建设单位管理费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1762.78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前期工作咨询费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252.43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工程监理费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（含财务监理费7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64.26万元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）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3414.44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勘察设计费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9311.39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招标代理服务费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289.68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工程量清单编制费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83.64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第三方监测费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3777.81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多回路供电容量费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440.00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民防工程建设费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11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联合试运转费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234.91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三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预备费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  <w:t>14328.64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四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前期费工程费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  <w:t>5146.95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管线搬迁费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  <w:t>5146.95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五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建设期贷款利息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  <w:t>6557.18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总投资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合计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  <w:t>322605.49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74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H">
    <w15:presenceInfo w15:providerId="WPS Office" w15:userId="119660819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MGU4NDg1ZWMxZThjNDE4NDA0NTk0YzEwZDdiMWMifQ=="/>
  </w:docVars>
  <w:rsids>
    <w:rsidRoot w:val="3992065D"/>
    <w:rsid w:val="00071BDD"/>
    <w:rsid w:val="0007226B"/>
    <w:rsid w:val="004A67E7"/>
    <w:rsid w:val="00765B8F"/>
    <w:rsid w:val="0079221C"/>
    <w:rsid w:val="007E6C3B"/>
    <w:rsid w:val="00870A64"/>
    <w:rsid w:val="00895712"/>
    <w:rsid w:val="00EE09D2"/>
    <w:rsid w:val="070B345C"/>
    <w:rsid w:val="13273F79"/>
    <w:rsid w:val="1CAF7666"/>
    <w:rsid w:val="1EC52812"/>
    <w:rsid w:val="32F27FE4"/>
    <w:rsid w:val="354E5267"/>
    <w:rsid w:val="3992065D"/>
    <w:rsid w:val="3A584C46"/>
    <w:rsid w:val="3A663091"/>
    <w:rsid w:val="4A3D7C64"/>
    <w:rsid w:val="5C880F41"/>
    <w:rsid w:val="7DFF1E01"/>
    <w:rsid w:val="7FC79632"/>
    <w:rsid w:val="96F77E5A"/>
    <w:rsid w:val="BC457A88"/>
    <w:rsid w:val="F7BBD085"/>
    <w:rsid w:val="FBB7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359</Characters>
  <Lines>27</Lines>
  <Paragraphs>26</Paragraphs>
  <TotalTime>1</TotalTime>
  <ScaleCrop>false</ScaleCrop>
  <LinksUpToDate>false</LinksUpToDate>
  <CharactersWithSpaces>642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2023-12-07T18:42:00Z</dcterms:created>
  <dc:creator>登登</dc:creator>
  <cp:lastModifiedBy>黄晓蓉:套红</cp:lastModifiedBy>
  <cp:lastPrinted>2023-12-18T10:52:11Z</cp:lastPrinted>
  <dcterms:modified xsi:type="dcterms:W3CDTF">2023-12-18T10:52:13Z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3E5CBB6519F0442FB671049595619C19_11</vt:lpwstr>
  </property>
</Properties>
</file>