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2E06" w:rsidRPr="00EB45A3" w:rsidRDefault="00AE2E06" w:rsidP="00531A82">
      <w:pPr>
        <w:pStyle w:val="a5"/>
        <w:spacing w:line="500" w:lineRule="exact"/>
        <w:ind w:rightChars="-100" w:right="-210" w:firstLineChars="0" w:firstLine="0"/>
        <w:rPr>
          <w:rFonts w:ascii="Times New Roman" w:eastAsia="黑体"/>
          <w:bCs/>
          <w:sz w:val="32"/>
          <w:szCs w:val="32"/>
        </w:rPr>
      </w:pPr>
      <w:r w:rsidRPr="00EB45A3">
        <w:rPr>
          <w:rFonts w:ascii="Times New Roman" w:eastAsia="黑体"/>
          <w:bCs/>
          <w:sz w:val="32"/>
          <w:szCs w:val="32"/>
        </w:rPr>
        <w:t>附件</w:t>
      </w:r>
    </w:p>
    <w:p w:rsidR="00531A82" w:rsidRDefault="00531A82" w:rsidP="00727237">
      <w:pPr>
        <w:spacing w:line="40" w:lineRule="exact"/>
        <w:jc w:val="center"/>
        <w:rPr>
          <w:rFonts w:eastAsia="华文中宋" w:hAnsi="华文中宋"/>
          <w:bCs/>
          <w:sz w:val="44"/>
          <w:szCs w:val="44"/>
        </w:rPr>
      </w:pPr>
    </w:p>
    <w:p w:rsidR="00AE2E06" w:rsidRPr="002E61BC" w:rsidRDefault="00AE2E06" w:rsidP="00AE2E06">
      <w:pPr>
        <w:spacing w:line="500" w:lineRule="exact"/>
        <w:jc w:val="center"/>
        <w:rPr>
          <w:rFonts w:eastAsia="华文中宋"/>
          <w:bCs/>
          <w:sz w:val="44"/>
          <w:szCs w:val="44"/>
        </w:rPr>
      </w:pPr>
      <w:r w:rsidRPr="002E61BC">
        <w:rPr>
          <w:rFonts w:eastAsia="华文中宋" w:hAnsi="华文中宋"/>
          <w:bCs/>
          <w:sz w:val="44"/>
          <w:szCs w:val="44"/>
        </w:rPr>
        <w:t>和谐劳动关系创建指标表</w:t>
      </w: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642"/>
        <w:gridCol w:w="1022"/>
        <w:gridCol w:w="684"/>
        <w:gridCol w:w="1514"/>
        <w:gridCol w:w="817"/>
        <w:gridCol w:w="2260"/>
        <w:gridCol w:w="577"/>
        <w:gridCol w:w="1224"/>
      </w:tblGrid>
      <w:tr w:rsidR="00AE2E06" w:rsidRPr="002E61BC" w:rsidTr="002C51AD">
        <w:trPr>
          <w:trHeight w:val="287"/>
        </w:trPr>
        <w:tc>
          <w:tcPr>
            <w:tcW w:w="642"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序号</w:t>
            </w:r>
          </w:p>
        </w:tc>
        <w:tc>
          <w:tcPr>
            <w:tcW w:w="10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一级指标</w:t>
            </w:r>
          </w:p>
        </w:tc>
        <w:tc>
          <w:tcPr>
            <w:tcW w:w="6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序号</w:t>
            </w:r>
          </w:p>
        </w:tc>
        <w:tc>
          <w:tcPr>
            <w:tcW w:w="15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二级指标</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序号</w:t>
            </w:r>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三级指标</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分值</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jc w:val="center"/>
              <w:rPr>
                <w:sz w:val="20"/>
              </w:rPr>
            </w:pPr>
            <w:r w:rsidRPr="002E61BC">
              <w:rPr>
                <w:rFonts w:hAnsi="宋体"/>
                <w:sz w:val="20"/>
              </w:rPr>
              <w:t>考评责任</w:t>
            </w:r>
          </w:p>
          <w:p w:rsidR="00AE2E06" w:rsidRPr="002E61BC" w:rsidRDefault="00AE2E06" w:rsidP="002C51AD">
            <w:pPr>
              <w:spacing w:line="240" w:lineRule="exact"/>
              <w:jc w:val="center"/>
              <w:rPr>
                <w:sz w:val="20"/>
              </w:rPr>
            </w:pPr>
            <w:r w:rsidRPr="002E61BC">
              <w:rPr>
                <w:rFonts w:hAnsi="宋体"/>
                <w:sz w:val="20"/>
              </w:rPr>
              <w:t>部门</w:t>
            </w:r>
          </w:p>
        </w:tc>
      </w:tr>
      <w:tr w:rsidR="00AE2E06" w:rsidRPr="002E61BC" w:rsidTr="002C51AD">
        <w:trPr>
          <w:cantSplit/>
          <w:trHeight w:val="429"/>
        </w:trPr>
        <w:tc>
          <w:tcPr>
            <w:tcW w:w="642" w:type="dxa"/>
            <w:vMerge w:val="restart"/>
            <w:tcBorders>
              <w:top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1</w:t>
            </w:r>
          </w:p>
        </w:tc>
        <w:tc>
          <w:tcPr>
            <w:tcW w:w="102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规范性</w:t>
            </w:r>
            <w:r w:rsidRPr="002E61BC">
              <w:rPr>
                <w:sz w:val="20"/>
              </w:rPr>
              <w:br/>
            </w:r>
            <w:r w:rsidRPr="002E61BC">
              <w:rPr>
                <w:rFonts w:hAnsi="宋体"/>
                <w:sz w:val="20"/>
              </w:rPr>
              <w:t>指标</w:t>
            </w: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1-1</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用工管理</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1"/>
                <w:attr w:name="Month" w:val="1"/>
                <w:attr w:name="Day" w:val="1"/>
                <w:attr w:name="IsLunarDate" w:val="False"/>
                <w:attr w:name="IsROCDate" w:val="False"/>
              </w:smartTagPr>
              <w:r w:rsidRPr="002E61BC">
                <w:rPr>
                  <w:sz w:val="20"/>
                </w:rPr>
                <w:t>1-1-1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企业建立职工名册</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3</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464"/>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1"/>
                <w:attr w:name="Month" w:val="1"/>
                <w:attr w:name="Day" w:val="2"/>
                <w:attr w:name="IsLunarDate" w:val="False"/>
                <w:attr w:name="IsROCDate" w:val="False"/>
              </w:smartTagPr>
              <w:r w:rsidRPr="002E61BC">
                <w:rPr>
                  <w:sz w:val="20"/>
                </w:rPr>
                <w:t>1-1-2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依法签订劳动合同，签订率达</w:t>
            </w:r>
            <w:r w:rsidRPr="002E61BC">
              <w:rPr>
                <w:sz w:val="20"/>
              </w:rPr>
              <w:t>100%</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3</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443"/>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1"/>
                <w:attr w:name="Month" w:val="1"/>
                <w:attr w:name="Day" w:val="3"/>
                <w:attr w:name="IsLunarDate" w:val="False"/>
                <w:attr w:name="IsROCDate" w:val="False"/>
              </w:smartTagPr>
              <w:r w:rsidRPr="002E61BC">
                <w:rPr>
                  <w:sz w:val="20"/>
                </w:rPr>
                <w:t>1-1-3</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劳动合同具备法定内容</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450"/>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1"/>
                <w:attr w:name="Month" w:val="1"/>
                <w:attr w:name="Day" w:val="4"/>
                <w:attr w:name="IsLunarDate" w:val="False"/>
                <w:attr w:name="IsROCDate" w:val="False"/>
              </w:smartTagPr>
              <w:r w:rsidRPr="002E61BC">
                <w:rPr>
                  <w:sz w:val="20"/>
                </w:rPr>
                <w:t>1-1-4</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依法办理用工登记手续</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2.5</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456"/>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1"/>
                <w:attr w:name="Month" w:val="1"/>
                <w:attr w:name="Day" w:val="5"/>
                <w:attr w:name="IsLunarDate" w:val="False"/>
                <w:attr w:name="IsROCDate" w:val="False"/>
              </w:smartTagPr>
              <w:r w:rsidRPr="002E61BC">
                <w:rPr>
                  <w:sz w:val="20"/>
                </w:rPr>
                <w:t>1-1-5</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企业建立和完善规章制度</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3</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450"/>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1-2</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工作时间和</w:t>
            </w:r>
          </w:p>
          <w:p w:rsidR="00AE2E06" w:rsidRPr="002E61BC" w:rsidRDefault="00AE2E06" w:rsidP="002C51AD">
            <w:pPr>
              <w:spacing w:line="240" w:lineRule="exact"/>
              <w:jc w:val="center"/>
              <w:rPr>
                <w:sz w:val="20"/>
              </w:rPr>
            </w:pPr>
            <w:r w:rsidRPr="002E61BC">
              <w:rPr>
                <w:rFonts w:hAnsi="宋体"/>
                <w:sz w:val="20"/>
              </w:rPr>
              <w:t>工资福利</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1"/>
                <w:attr w:name="Month" w:val="2"/>
                <w:attr w:name="Day" w:val="1"/>
                <w:attr w:name="IsLunarDate" w:val="False"/>
                <w:attr w:name="IsROCDate" w:val="False"/>
              </w:smartTagPr>
              <w:r w:rsidRPr="002E61BC">
                <w:rPr>
                  <w:sz w:val="20"/>
                </w:rPr>
                <w:t>1-2-1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执行国家工时制度</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3</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456"/>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1"/>
                <w:attr w:name="Month" w:val="2"/>
                <w:attr w:name="Day" w:val="2"/>
                <w:attr w:name="IsLunarDate" w:val="False"/>
                <w:attr w:name="IsROCDate" w:val="False"/>
              </w:smartTagPr>
              <w:r w:rsidRPr="002E61BC">
                <w:rPr>
                  <w:sz w:val="20"/>
                </w:rPr>
                <w:t>1-2-2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按时足额发放工资</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3</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447"/>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1"/>
                <w:attr w:name="Month" w:val="2"/>
                <w:attr w:name="Day" w:val="3"/>
                <w:attr w:name="IsLunarDate" w:val="False"/>
                <w:attr w:name="IsROCDate" w:val="False"/>
              </w:smartTagPr>
              <w:r w:rsidRPr="002E61BC">
                <w:rPr>
                  <w:sz w:val="20"/>
                </w:rPr>
                <w:t>1-2-3</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执行国家休假制度</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3</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443"/>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1-3</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社会保障</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1"/>
                <w:attr w:name="Month" w:val="3"/>
                <w:attr w:name="Day" w:val="1"/>
                <w:attr w:name="IsLunarDate" w:val="False"/>
                <w:attr w:name="IsROCDate" w:val="False"/>
              </w:smartTagPr>
              <w:r w:rsidRPr="002E61BC">
                <w:rPr>
                  <w:sz w:val="20"/>
                </w:rPr>
                <w:t>1-3-1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依法办理社会保险登记</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2.5</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区三方</w:t>
            </w:r>
          </w:p>
        </w:tc>
      </w:tr>
      <w:tr w:rsidR="00AE2E06" w:rsidRPr="002E61BC" w:rsidTr="002C51AD">
        <w:trPr>
          <w:cantSplit/>
          <w:trHeight w:val="459"/>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1"/>
                <w:attr w:name="Month" w:val="3"/>
                <w:attr w:name="Day" w:val="2"/>
                <w:attr w:name="IsLunarDate" w:val="False"/>
                <w:attr w:name="IsROCDate" w:val="False"/>
              </w:smartTagPr>
              <w:r w:rsidRPr="002E61BC">
                <w:rPr>
                  <w:sz w:val="20"/>
                </w:rPr>
                <w:t>1-3-2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727237" w:rsidRDefault="00AE2E06" w:rsidP="002C51AD">
            <w:pPr>
              <w:spacing w:line="240" w:lineRule="exact"/>
              <w:rPr>
                <w:spacing w:val="-16"/>
                <w:sz w:val="20"/>
              </w:rPr>
            </w:pPr>
            <w:r w:rsidRPr="00727237">
              <w:rPr>
                <w:rFonts w:hAnsi="宋体"/>
                <w:spacing w:val="-16"/>
                <w:sz w:val="20"/>
              </w:rPr>
              <w:t>依法按时足额缴纳社会保险费</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3</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区三方</w:t>
            </w:r>
          </w:p>
        </w:tc>
      </w:tr>
      <w:tr w:rsidR="00AE2E06" w:rsidRPr="002E61BC" w:rsidTr="002C51AD">
        <w:trPr>
          <w:cantSplit/>
          <w:trHeight w:val="453"/>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1"/>
                <w:attr w:name="Month" w:val="3"/>
                <w:attr w:name="Day" w:val="3"/>
                <w:attr w:name="IsLunarDate" w:val="False"/>
                <w:attr w:name="IsROCDate" w:val="False"/>
              </w:smartTagPr>
              <w:r w:rsidRPr="002E61BC">
                <w:rPr>
                  <w:sz w:val="20"/>
                </w:rPr>
                <w:t>1-3-3</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依法缴纳住房公积金</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2.5</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458"/>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1"/>
                <w:attr w:name="Month" w:val="3"/>
                <w:attr w:name="Day" w:val="4"/>
                <w:attr w:name="IsLunarDate" w:val="False"/>
                <w:attr w:name="IsROCDate" w:val="False"/>
              </w:smartTagPr>
              <w:r w:rsidRPr="002E61BC">
                <w:rPr>
                  <w:sz w:val="20"/>
                </w:rPr>
                <w:t>1-3-4</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727237" w:rsidRDefault="00AE2E06" w:rsidP="002C51AD">
            <w:pPr>
              <w:spacing w:line="240" w:lineRule="exact"/>
              <w:rPr>
                <w:spacing w:val="-16"/>
                <w:sz w:val="20"/>
              </w:rPr>
            </w:pPr>
            <w:r w:rsidRPr="00727237">
              <w:rPr>
                <w:rFonts w:hAnsi="宋体"/>
                <w:spacing w:val="-16"/>
                <w:sz w:val="20"/>
              </w:rPr>
              <w:t>依法及时足额缴纳欠薪保障金</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1541A1" w:rsidRDefault="00AE2E06" w:rsidP="002C51AD">
            <w:pPr>
              <w:spacing w:line="240" w:lineRule="exact"/>
              <w:jc w:val="center"/>
              <w:rPr>
                <w:sz w:val="20"/>
              </w:rPr>
            </w:pPr>
            <w:r w:rsidRPr="001541A1">
              <w:rPr>
                <w:rFonts w:hint="eastAsia"/>
                <w:sz w:val="20"/>
              </w:rPr>
              <w:t>1.5</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727237">
        <w:trPr>
          <w:cantSplit/>
          <w:trHeight w:val="534"/>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1-4</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劳动保护和劳动安全卫生</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IsROCDate" w:val="False"/>
                <w:attr w:name="IsLunarDate" w:val="False"/>
                <w:attr w:name="Day" w:val="1"/>
                <w:attr w:name="Month" w:val="4"/>
                <w:attr w:name="Year" w:val="2001"/>
              </w:smartTagPr>
              <w:r w:rsidRPr="002E61BC">
                <w:rPr>
                  <w:sz w:val="20"/>
                </w:rPr>
                <w:t>1-4-1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727237" w:rsidRDefault="00AE2E06" w:rsidP="002C51AD">
            <w:pPr>
              <w:spacing w:line="240" w:lineRule="exact"/>
              <w:rPr>
                <w:spacing w:val="-12"/>
                <w:sz w:val="20"/>
              </w:rPr>
            </w:pPr>
            <w:r w:rsidRPr="00727237">
              <w:rPr>
                <w:rFonts w:hAnsi="宋体"/>
                <w:spacing w:val="-12"/>
                <w:sz w:val="20"/>
              </w:rPr>
              <w:t>劳动保护措施和劳动安全卫生条件符合国家规定的标准</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2.5</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547"/>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1"/>
                <w:attr w:name="Month" w:val="4"/>
                <w:attr w:name="Day" w:val="2"/>
                <w:attr w:name="IsLunarDate" w:val="False"/>
                <w:attr w:name="IsROCDate" w:val="False"/>
              </w:smartTagPr>
              <w:r w:rsidRPr="002E61BC">
                <w:rPr>
                  <w:sz w:val="20"/>
                </w:rPr>
                <w:t>1-4-2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执行女职工和未成年工特殊劳动保护规定</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2.5</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481"/>
        </w:trPr>
        <w:tc>
          <w:tcPr>
            <w:tcW w:w="642" w:type="dxa"/>
            <w:vMerge w:val="restart"/>
            <w:tcBorders>
              <w:top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w:t>
            </w:r>
          </w:p>
        </w:tc>
        <w:tc>
          <w:tcPr>
            <w:tcW w:w="102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建制性</w:t>
            </w:r>
            <w:r w:rsidRPr="002E61BC">
              <w:rPr>
                <w:sz w:val="20"/>
              </w:rPr>
              <w:br/>
            </w:r>
            <w:r w:rsidRPr="002E61BC">
              <w:rPr>
                <w:rFonts w:hAnsi="宋体"/>
                <w:sz w:val="20"/>
              </w:rPr>
              <w:t>指标</w:t>
            </w:r>
          </w:p>
        </w:tc>
        <w:tc>
          <w:tcPr>
            <w:tcW w:w="6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2-1</w:t>
            </w:r>
          </w:p>
        </w:tc>
        <w:tc>
          <w:tcPr>
            <w:tcW w:w="15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党组织建制</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2"/>
                <w:attr w:name="Month" w:val="1"/>
                <w:attr w:name="Day" w:val="1"/>
                <w:attr w:name="IsLunarDate" w:val="False"/>
                <w:attr w:name="IsROCDate" w:val="False"/>
              </w:smartTagPr>
              <w:r w:rsidRPr="002E61BC">
                <w:rPr>
                  <w:sz w:val="20"/>
                </w:rPr>
                <w:t>2-1-1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建立党组织</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2.5</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423"/>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2-2</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工会建制</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2"/>
                <w:attr w:name="Month" w:val="2"/>
                <w:attr w:name="Day" w:val="1"/>
                <w:attr w:name="IsLunarDate" w:val="False"/>
                <w:attr w:name="IsROCDate" w:val="False"/>
              </w:smartTagPr>
              <w:r w:rsidRPr="002E61BC">
                <w:rPr>
                  <w:sz w:val="20"/>
                </w:rPr>
                <w:t>2-2-1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依法组建工会组织</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3</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472"/>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2"/>
                <w:attr w:name="Month" w:val="2"/>
                <w:attr w:name="Day" w:val="2"/>
                <w:attr w:name="IsLunarDate" w:val="False"/>
                <w:attr w:name="IsROCDate" w:val="False"/>
              </w:smartTagPr>
              <w:r w:rsidRPr="002E61BC">
                <w:rPr>
                  <w:sz w:val="20"/>
                </w:rPr>
                <w:t>2-2-2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pacing w:val="-12"/>
                <w:sz w:val="20"/>
              </w:rPr>
            </w:pPr>
            <w:r w:rsidRPr="002E61BC">
              <w:rPr>
                <w:rFonts w:hAnsi="宋体"/>
                <w:spacing w:val="-12"/>
                <w:sz w:val="20"/>
              </w:rPr>
              <w:t>依法按时足额拨缴工会经费</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452"/>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2-3</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民主管理建制</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2"/>
                <w:attr w:name="Month" w:val="3"/>
                <w:attr w:name="Day" w:val="1"/>
                <w:attr w:name="IsLunarDate" w:val="False"/>
                <w:attr w:name="IsROCDate" w:val="False"/>
              </w:smartTagPr>
              <w:r w:rsidRPr="002E61BC">
                <w:rPr>
                  <w:sz w:val="20"/>
                </w:rPr>
                <w:t>2-3-1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pacing w:val="-12"/>
                <w:sz w:val="20"/>
              </w:rPr>
            </w:pPr>
            <w:r w:rsidRPr="002E61BC">
              <w:rPr>
                <w:rFonts w:hAnsi="宋体"/>
                <w:spacing w:val="-12"/>
                <w:sz w:val="20"/>
              </w:rPr>
              <w:t>依法建立职工代表大会制度</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3</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789"/>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2"/>
                <w:attr w:name="Month" w:val="3"/>
                <w:attr w:name="Day" w:val="2"/>
                <w:attr w:name="IsLunarDate" w:val="False"/>
                <w:attr w:name="IsROCDate" w:val="False"/>
              </w:smartTagPr>
              <w:r w:rsidRPr="002E61BC">
                <w:rPr>
                  <w:sz w:val="20"/>
                </w:rPr>
                <w:t>2-3-2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实行厂务公开制度或建立与企业相适应的其他民主管理制度</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371"/>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2-4</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rFonts w:hAnsi="宋体"/>
                <w:sz w:val="20"/>
              </w:rPr>
              <w:t>集体协商建制</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2"/>
                <w:attr w:name="Month" w:val="4"/>
                <w:attr w:name="Day" w:val="1"/>
                <w:attr w:name="IsLunarDate" w:val="False"/>
                <w:attr w:name="IsROCDate" w:val="False"/>
              </w:smartTagPr>
              <w:r w:rsidRPr="002E61BC">
                <w:rPr>
                  <w:sz w:val="20"/>
                </w:rPr>
                <w:t>2-4-1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z w:val="20"/>
              </w:rPr>
            </w:pPr>
            <w:r w:rsidRPr="002E61BC">
              <w:rPr>
                <w:rFonts w:hAnsi="宋体"/>
                <w:sz w:val="20"/>
              </w:rPr>
              <w:t>签订集体合同</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2.5</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275"/>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2"/>
                <w:attr w:name="Month" w:val="4"/>
                <w:attr w:name="Day" w:val="2"/>
                <w:attr w:name="IsLunarDate" w:val="False"/>
                <w:attr w:name="IsROCDate" w:val="False"/>
              </w:smartTagPr>
              <w:r w:rsidRPr="002E61BC">
                <w:rPr>
                  <w:sz w:val="20"/>
                </w:rPr>
                <w:t>2-4-2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727237" w:rsidRDefault="00AE2E06" w:rsidP="002C51AD">
            <w:pPr>
              <w:spacing w:line="240" w:lineRule="exact"/>
              <w:rPr>
                <w:spacing w:val="-12"/>
                <w:sz w:val="20"/>
              </w:rPr>
            </w:pPr>
            <w:r w:rsidRPr="00727237">
              <w:rPr>
                <w:rFonts w:hAnsi="宋体"/>
                <w:spacing w:val="-12"/>
                <w:sz w:val="20"/>
              </w:rPr>
              <w:t>签订工资专项集体合同</w:t>
            </w:r>
            <w:r w:rsidR="00596A7D" w:rsidRPr="00727237">
              <w:rPr>
                <w:rFonts w:hAnsi="宋体" w:hint="eastAsia"/>
                <w:spacing w:val="-12"/>
                <w:sz w:val="20"/>
              </w:rPr>
              <w:t>、</w:t>
            </w:r>
            <w:r w:rsidR="009855DD" w:rsidRPr="00727237">
              <w:rPr>
                <w:rFonts w:hAnsi="宋体" w:hint="eastAsia"/>
                <w:spacing w:val="-12"/>
                <w:sz w:val="20"/>
              </w:rPr>
              <w:t>女职工权益保护专项集体合同</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2.5</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684"/>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spacing w:line="240" w:lineRule="exact"/>
              <w:jc w:val="left"/>
              <w:rPr>
                <w:sz w:val="20"/>
              </w:rPr>
            </w:pPr>
          </w:p>
        </w:tc>
        <w:tc>
          <w:tcPr>
            <w:tcW w:w="6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2-5</w:t>
            </w:r>
          </w:p>
        </w:tc>
        <w:tc>
          <w:tcPr>
            <w:tcW w:w="15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pacing w:val="-12"/>
                <w:sz w:val="20"/>
              </w:rPr>
            </w:pPr>
            <w:r w:rsidRPr="002E61BC">
              <w:rPr>
                <w:rFonts w:hAnsi="宋体"/>
                <w:spacing w:val="-12"/>
                <w:sz w:val="20"/>
              </w:rPr>
              <w:t>劳动纠纷协调建制</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smartTag w:uri="urn:schemas-microsoft-com:office:smarttags" w:element="chsdate">
              <w:smartTagPr>
                <w:attr w:name="Year" w:val="2002"/>
                <w:attr w:name="Month" w:val="5"/>
                <w:attr w:name="Day" w:val="1"/>
                <w:attr w:name="IsLunarDate" w:val="False"/>
                <w:attr w:name="IsROCDate" w:val="False"/>
              </w:smartTagPr>
              <w:r w:rsidRPr="002E61BC">
                <w:rPr>
                  <w:sz w:val="20"/>
                </w:rPr>
                <w:t>2-5-1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rPr>
                <w:spacing w:val="-12"/>
                <w:sz w:val="20"/>
              </w:rPr>
            </w:pPr>
            <w:r w:rsidRPr="002E61BC">
              <w:rPr>
                <w:rFonts w:hAnsi="宋体"/>
                <w:spacing w:val="-12"/>
                <w:sz w:val="20"/>
              </w:rPr>
              <w:t>建立企业劳动争议调解组织或</w:t>
            </w:r>
            <w:r w:rsidRPr="002E61BC">
              <w:rPr>
                <w:rFonts w:hAnsi="宋体"/>
                <w:sz w:val="20"/>
              </w:rPr>
              <w:t>其他与企业相适应的劳动纠纷协调制度</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40" w:lineRule="exact"/>
              <w:jc w:val="center"/>
              <w:rPr>
                <w:sz w:val="20"/>
              </w:rPr>
            </w:pPr>
            <w:r w:rsidRPr="002E61BC">
              <w:rPr>
                <w:sz w:val="20"/>
              </w:rPr>
              <w:t>3</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40" w:lineRule="exact"/>
              <w:rPr>
                <w:sz w:val="20"/>
              </w:rPr>
            </w:pPr>
            <w:r w:rsidRPr="002E61BC">
              <w:rPr>
                <w:rFonts w:hAnsi="宋体"/>
                <w:sz w:val="20"/>
              </w:rPr>
              <w:t>街道（镇）</w:t>
            </w:r>
          </w:p>
        </w:tc>
      </w:tr>
      <w:tr w:rsidR="00AE2E06" w:rsidRPr="002E61BC" w:rsidTr="002C51AD">
        <w:trPr>
          <w:cantSplit/>
          <w:trHeight w:val="617"/>
        </w:trPr>
        <w:tc>
          <w:tcPr>
            <w:tcW w:w="642" w:type="dxa"/>
            <w:vMerge w:val="restart"/>
            <w:tcBorders>
              <w:top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lastRenderedPageBreak/>
              <w:t>3</w:t>
            </w:r>
          </w:p>
        </w:tc>
        <w:tc>
          <w:tcPr>
            <w:tcW w:w="102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发展性</w:t>
            </w:r>
            <w:r w:rsidRPr="002E61BC">
              <w:rPr>
                <w:sz w:val="20"/>
              </w:rPr>
              <w:br/>
            </w:r>
            <w:r w:rsidRPr="002E61BC">
              <w:rPr>
                <w:rFonts w:hAnsi="宋体"/>
                <w:sz w:val="20"/>
              </w:rPr>
              <w:t>指标</w:t>
            </w: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3-1</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工资福利</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1"/>
                <w:attr w:name="Day" w:val="1"/>
                <w:attr w:name="IsLunarDate" w:val="False"/>
                <w:attr w:name="IsROCDate" w:val="False"/>
              </w:smartTagPr>
              <w:r w:rsidRPr="002E61BC">
                <w:rPr>
                  <w:sz w:val="20"/>
                </w:rPr>
                <w:t>3-1-1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企业工资水平不低于本市职工平均工资水平</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2</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506"/>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1"/>
                <w:attr w:name="Day" w:val="2"/>
                <w:attr w:name="IsLunarDate" w:val="False"/>
                <w:attr w:name="IsROCDate" w:val="False"/>
              </w:smartTagPr>
              <w:r w:rsidRPr="002E61BC">
                <w:rPr>
                  <w:sz w:val="20"/>
                </w:rPr>
                <w:t>3-1-2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建立补充住房公积金制度</w:t>
            </w:r>
            <w:r w:rsidR="00596A7D">
              <w:rPr>
                <w:rFonts w:hAnsi="宋体" w:hint="eastAsia"/>
                <w:sz w:val="20"/>
              </w:rPr>
              <w:t>、</w:t>
            </w:r>
            <w:r w:rsidR="00596A7D" w:rsidRPr="002E61BC">
              <w:rPr>
                <w:rFonts w:hAnsi="宋体"/>
                <w:sz w:val="20"/>
              </w:rPr>
              <w:t>补充医疗保险制度</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596A7D" w:rsidP="002C51AD">
            <w:pPr>
              <w:spacing w:line="200" w:lineRule="exact"/>
              <w:jc w:val="center"/>
              <w:rPr>
                <w:sz w:val="20"/>
              </w:rPr>
            </w:pPr>
            <w:r>
              <w:rPr>
                <w:rFonts w:hint="eastAsia"/>
                <w:sz w:val="20"/>
              </w:rPr>
              <w:t>2</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320"/>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1"/>
                <w:attr w:name="Day" w:val="3"/>
                <w:attr w:name="IsLunarDate" w:val="False"/>
                <w:attr w:name="IsROCDate" w:val="False"/>
              </w:smartTagPr>
              <w:r w:rsidRPr="002E61BC">
                <w:rPr>
                  <w:sz w:val="20"/>
                </w:rPr>
                <w:t>3-1-3</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1541A1" w:rsidRDefault="00AE2E06" w:rsidP="002C51AD">
            <w:pPr>
              <w:spacing w:line="200" w:lineRule="exact"/>
              <w:rPr>
                <w:sz w:val="20"/>
              </w:rPr>
            </w:pPr>
            <w:r w:rsidRPr="001541A1">
              <w:rPr>
                <w:rFonts w:hAnsi="宋体"/>
                <w:sz w:val="20"/>
              </w:rPr>
              <w:t>建立企业年金制度</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1541A1" w:rsidRDefault="00AE2E06" w:rsidP="002C51AD">
            <w:pPr>
              <w:spacing w:line="200" w:lineRule="exact"/>
              <w:jc w:val="center"/>
              <w:rPr>
                <w:sz w:val="20"/>
              </w:rPr>
            </w:pPr>
            <w:r w:rsidRPr="001541A1">
              <w:rPr>
                <w:rFonts w:hint="eastAsia"/>
                <w:sz w:val="20"/>
              </w:rPr>
              <w:t>3</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09"/>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1"/>
                <w:attr w:name="Day" w:val="4"/>
                <w:attr w:name="IsLunarDate" w:val="False"/>
                <w:attr w:name="IsROCDate" w:val="False"/>
              </w:smartTagPr>
              <w:r w:rsidRPr="002E61BC">
                <w:rPr>
                  <w:sz w:val="20"/>
                </w:rPr>
                <w:t>3-1-4</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607375" w:rsidP="00A00716">
            <w:pPr>
              <w:spacing w:line="200" w:lineRule="exact"/>
              <w:rPr>
                <w:sz w:val="20"/>
              </w:rPr>
            </w:pPr>
            <w:r>
              <w:rPr>
                <w:rFonts w:hAnsi="宋体" w:hint="eastAsia"/>
                <w:sz w:val="20"/>
              </w:rPr>
              <w:t>技能人才工资增长幅度高于本单位职工平均</w:t>
            </w:r>
            <w:r w:rsidR="00A00716" w:rsidRPr="00A00716">
              <w:rPr>
                <w:rFonts w:hAnsi="宋体" w:hint="eastAsia"/>
                <w:sz w:val="20"/>
              </w:rPr>
              <w:t>增长幅度</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347"/>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1"/>
                <w:attr w:name="Day" w:val="5"/>
                <w:attr w:name="IsLunarDate" w:val="False"/>
                <w:attr w:name="IsROCDate" w:val="False"/>
              </w:smartTagPr>
              <w:r w:rsidRPr="002E61BC">
                <w:rPr>
                  <w:sz w:val="20"/>
                </w:rPr>
                <w:t>3-1-5</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参加职工互助保障计划</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282"/>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1"/>
                <w:attr w:name="Day" w:val="6"/>
                <w:attr w:name="IsLunarDate" w:val="False"/>
                <w:attr w:name="IsROCDate" w:val="False"/>
              </w:smartTagPr>
              <w:r w:rsidRPr="002E61BC">
                <w:rPr>
                  <w:sz w:val="20"/>
                </w:rPr>
                <w:t>3-1-6</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为女职工设立母婴室</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0.5</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258"/>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1"/>
                <w:attr w:name="Day" w:val="7"/>
                <w:attr w:name="IsLunarDate" w:val="False"/>
                <w:attr w:name="IsROCDate" w:val="False"/>
              </w:smartTagPr>
              <w:r w:rsidRPr="002E61BC">
                <w:rPr>
                  <w:sz w:val="20"/>
                </w:rPr>
                <w:t>3-1-7</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安排定期体检</w:t>
            </w:r>
            <w:r w:rsidR="00596A7D">
              <w:rPr>
                <w:rFonts w:hAnsi="宋体" w:hint="eastAsia"/>
                <w:sz w:val="20"/>
              </w:rPr>
              <w:t>、</w:t>
            </w:r>
            <w:r w:rsidR="009855DD">
              <w:rPr>
                <w:rFonts w:hAnsi="宋体" w:hint="eastAsia"/>
                <w:sz w:val="20"/>
              </w:rPr>
              <w:t>安排女职工定期进行妇科病乳腺病筛查</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251"/>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1"/>
                <w:attr w:name="Day" w:val="8"/>
                <w:attr w:name="IsLunarDate" w:val="False"/>
                <w:attr w:name="IsROCDate" w:val="False"/>
              </w:smartTagPr>
              <w:r w:rsidRPr="002E61BC">
                <w:rPr>
                  <w:sz w:val="20"/>
                </w:rPr>
                <w:t>3-1-8</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安排定期疗休养</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266"/>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1"/>
                <w:attr w:name="Day" w:val="9"/>
                <w:attr w:name="IsLunarDate" w:val="False"/>
                <w:attr w:name="IsROCDate" w:val="False"/>
              </w:smartTagPr>
              <w:r w:rsidRPr="002E61BC">
                <w:rPr>
                  <w:sz w:val="20"/>
                </w:rPr>
                <w:t>3-1-9</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提供工作餐便利</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270"/>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1"/>
                <w:attr w:name="Day" w:val="10"/>
                <w:attr w:name="IsLunarDate" w:val="False"/>
                <w:attr w:name="IsROCDate" w:val="False"/>
              </w:smartTagPr>
              <w:r w:rsidRPr="002E61BC">
                <w:rPr>
                  <w:sz w:val="20"/>
                </w:rPr>
                <w:t>3-1-10</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提供上下班便利</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612"/>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3-2</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职业培训</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2"/>
                <w:attr w:name="Day" w:val="1"/>
                <w:attr w:name="IsLunarDate" w:val="False"/>
                <w:attr w:name="IsROCDate" w:val="False"/>
              </w:smartTagPr>
              <w:r w:rsidRPr="002E61BC">
                <w:rPr>
                  <w:sz w:val="20"/>
                </w:rPr>
                <w:t>3-2-1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建立职工培训制度</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2</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607"/>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2"/>
                <w:attr w:name="Day" w:val="2"/>
                <w:attr w:name="IsLunarDate" w:val="False"/>
                <w:attr w:name="IsROCDate" w:val="False"/>
              </w:smartTagPr>
              <w:r w:rsidRPr="002E61BC">
                <w:rPr>
                  <w:sz w:val="20"/>
                </w:rPr>
                <w:t>3-2-2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按规定提取和使用职工教育培训经费</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2</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809"/>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2"/>
                <w:attr w:name="Day" w:val="3"/>
                <w:attr w:name="IsLunarDate" w:val="False"/>
                <w:attr w:name="IsROCDate" w:val="False"/>
              </w:smartTagPr>
              <w:r w:rsidRPr="002E61BC">
                <w:rPr>
                  <w:sz w:val="20"/>
                </w:rPr>
                <w:t>3-2-3</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组织开展职业培训和岗位练兵技能竞赛活动</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2</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741"/>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3-3</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文化建设</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3"/>
                <w:attr w:name="Day" w:val="1"/>
                <w:attr w:name="IsLunarDate" w:val="False"/>
                <w:attr w:name="IsROCDate" w:val="False"/>
              </w:smartTagPr>
              <w:r w:rsidRPr="002E61BC">
                <w:rPr>
                  <w:sz w:val="20"/>
                </w:rPr>
                <w:t>3-3-1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建立</w:t>
            </w:r>
            <w:r w:rsidRPr="002E61BC">
              <w:rPr>
                <w:sz w:val="20"/>
              </w:rPr>
              <w:t>“</w:t>
            </w:r>
            <w:r w:rsidRPr="002E61BC">
              <w:rPr>
                <w:rFonts w:hAnsi="宋体"/>
                <w:sz w:val="20"/>
              </w:rPr>
              <w:t>职工之家</w:t>
            </w:r>
            <w:r w:rsidRPr="002E61BC">
              <w:rPr>
                <w:sz w:val="20"/>
              </w:rPr>
              <w:t>”</w:t>
            </w:r>
            <w:r w:rsidRPr="002E61BC">
              <w:rPr>
                <w:rFonts w:hAnsi="宋体"/>
                <w:sz w:val="20"/>
              </w:rPr>
              <w:t>、</w:t>
            </w:r>
            <w:r w:rsidRPr="002E61BC">
              <w:rPr>
                <w:sz w:val="20"/>
              </w:rPr>
              <w:t>“</w:t>
            </w:r>
            <w:r w:rsidRPr="002E61BC">
              <w:rPr>
                <w:rFonts w:hAnsi="宋体"/>
                <w:sz w:val="20"/>
              </w:rPr>
              <w:t>职工书屋</w:t>
            </w:r>
            <w:r w:rsidRPr="002E61BC">
              <w:rPr>
                <w:sz w:val="20"/>
              </w:rPr>
              <w:t>”</w:t>
            </w:r>
            <w:r w:rsidRPr="002E61BC">
              <w:rPr>
                <w:rFonts w:hAnsi="宋体"/>
                <w:sz w:val="20"/>
              </w:rPr>
              <w:t>等，开展企业文化建设</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03"/>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3"/>
                <w:attr w:name="Day" w:val="2"/>
                <w:attr w:name="IsLunarDate" w:val="False"/>
                <w:attr w:name="IsROCDate" w:val="False"/>
              </w:smartTagPr>
              <w:r w:rsidRPr="002E61BC">
                <w:rPr>
                  <w:sz w:val="20"/>
                </w:rPr>
                <w:t>3-3-2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组织开展劳动竞赛</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66"/>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3"/>
                <w:attr w:name="Day" w:val="3"/>
                <w:attr w:name="IsLunarDate" w:val="False"/>
                <w:attr w:name="IsROCDate" w:val="False"/>
              </w:smartTagPr>
              <w:r w:rsidRPr="002E61BC">
                <w:rPr>
                  <w:sz w:val="20"/>
                </w:rPr>
                <w:t>3-3-3</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组织开展职工合理化建议活动</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46"/>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3"/>
                <w:attr w:name="Day" w:val="4"/>
                <w:attr w:name="IsLunarDate" w:val="False"/>
                <w:attr w:name="IsROCDate" w:val="False"/>
              </w:smartTagPr>
              <w:r w:rsidRPr="002E61BC">
                <w:rPr>
                  <w:sz w:val="20"/>
                </w:rPr>
                <w:t>3-3-4</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组织开展职工文体活动</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55"/>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3-4</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社会责任</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4"/>
                <w:attr w:name="Day" w:val="1"/>
                <w:attr w:name="IsLunarDate" w:val="False"/>
                <w:attr w:name="IsROCDate" w:val="False"/>
              </w:smartTagPr>
              <w:r w:rsidRPr="002E61BC">
                <w:rPr>
                  <w:sz w:val="20"/>
                </w:rPr>
                <w:t>3-4-1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吸纳就业困难人员</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770"/>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4"/>
                <w:attr w:name="Day" w:val="2"/>
                <w:attr w:name="IsLunarDate" w:val="False"/>
                <w:attr w:name="IsROCDate" w:val="False"/>
              </w:smartTagPr>
              <w:r w:rsidRPr="002E61BC">
                <w:rPr>
                  <w:sz w:val="20"/>
                </w:rPr>
                <w:t>3-4-2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吸纳残疾人就业或缴纳残疾人就业保障金</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586"/>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4"/>
                <w:attr w:name="Day" w:val="3"/>
                <w:attr w:name="IsLunarDate" w:val="False"/>
                <w:attr w:name="IsROCDate" w:val="False"/>
              </w:smartTagPr>
              <w:r w:rsidRPr="002E61BC">
                <w:rPr>
                  <w:sz w:val="20"/>
                </w:rPr>
                <w:t>3-4-3</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关爱本企业职工家属和退休职工</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58"/>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3"/>
                <w:attr w:name="Month" w:val="4"/>
                <w:attr w:name="Day" w:val="4"/>
                <w:attr w:name="IsLunarDate" w:val="False"/>
                <w:attr w:name="IsROCDate" w:val="False"/>
              </w:smartTagPr>
              <w:r w:rsidRPr="002E61BC">
                <w:rPr>
                  <w:sz w:val="20"/>
                </w:rPr>
                <w:t>3-4-4</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积极参加社会慈善活动</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2</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360"/>
        </w:trPr>
        <w:tc>
          <w:tcPr>
            <w:tcW w:w="642" w:type="dxa"/>
            <w:vMerge w:val="restart"/>
            <w:tcBorders>
              <w:top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4</w:t>
            </w:r>
          </w:p>
        </w:tc>
        <w:tc>
          <w:tcPr>
            <w:tcW w:w="102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感受性</w:t>
            </w:r>
            <w:r w:rsidRPr="002E61BC">
              <w:rPr>
                <w:sz w:val="20"/>
              </w:rPr>
              <w:br/>
            </w:r>
            <w:r w:rsidRPr="002E61BC">
              <w:rPr>
                <w:rFonts w:hAnsi="宋体"/>
                <w:sz w:val="20"/>
              </w:rPr>
              <w:t>指标</w:t>
            </w: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4-1</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职工满意度</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1"/>
                <w:attr w:name="IsLunarDate" w:val="False"/>
                <w:attr w:name="IsROCDate" w:val="False"/>
              </w:smartTagPr>
              <w:r w:rsidRPr="002E61BC">
                <w:rPr>
                  <w:sz w:val="20"/>
                </w:rPr>
                <w:t>4-1-1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企业同事间关系融洽</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07"/>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2"/>
                <w:attr w:name="IsLunarDate" w:val="False"/>
                <w:attr w:name="IsROCDate" w:val="False"/>
              </w:smartTagPr>
              <w:r w:rsidRPr="002E61BC">
                <w:rPr>
                  <w:sz w:val="20"/>
                </w:rPr>
                <w:t>4-1-2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企业与职工沟通顺畅</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399"/>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3"/>
                <w:attr w:name="IsLunarDate" w:val="False"/>
                <w:attr w:name="IsROCDate" w:val="False"/>
              </w:smartTagPr>
              <w:r w:rsidRPr="002E61BC">
                <w:rPr>
                  <w:sz w:val="20"/>
                </w:rPr>
                <w:t>4-1-3</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对职业发展机会满意</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04"/>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4"/>
                <w:attr w:name="IsLunarDate" w:val="False"/>
                <w:attr w:name="IsROCDate" w:val="False"/>
              </w:smartTagPr>
              <w:r w:rsidRPr="002E61BC">
                <w:rPr>
                  <w:sz w:val="20"/>
                </w:rPr>
                <w:t>4-1-4</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有较强参与度和归属感</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11"/>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5"/>
                <w:attr w:name="IsLunarDate" w:val="False"/>
                <w:attr w:name="IsROCDate" w:val="False"/>
              </w:smartTagPr>
              <w:r w:rsidRPr="002E61BC">
                <w:rPr>
                  <w:sz w:val="20"/>
                </w:rPr>
                <w:t>4-1-5</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对企业日常管理行为满意</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03"/>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6"/>
                <w:attr w:name="IsLunarDate" w:val="False"/>
                <w:attr w:name="IsROCDate" w:val="False"/>
              </w:smartTagPr>
              <w:r w:rsidRPr="002E61BC">
                <w:rPr>
                  <w:sz w:val="20"/>
                </w:rPr>
                <w:t>4-1-6</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9855DD" w:rsidP="002C51AD">
            <w:pPr>
              <w:spacing w:line="200" w:lineRule="exact"/>
              <w:rPr>
                <w:sz w:val="20"/>
              </w:rPr>
            </w:pPr>
            <w:r>
              <w:rPr>
                <w:rFonts w:hAnsi="宋体" w:hint="eastAsia"/>
                <w:sz w:val="20"/>
              </w:rPr>
              <w:t>工作能发挥本人才能，</w:t>
            </w:r>
            <w:r w:rsidR="00AE2E06" w:rsidRPr="002E61BC">
              <w:rPr>
                <w:rFonts w:hAnsi="宋体"/>
                <w:sz w:val="20"/>
              </w:rPr>
              <w:t>工作认可度高</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395"/>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7"/>
                <w:attr w:name="IsLunarDate" w:val="False"/>
                <w:attr w:name="IsROCDate" w:val="False"/>
              </w:smartTagPr>
              <w:r w:rsidRPr="002E61BC">
                <w:rPr>
                  <w:sz w:val="20"/>
                </w:rPr>
                <w:t>4-1-7</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了解并认同企业的愿景</w:t>
            </w:r>
            <w:r w:rsidR="009855DD">
              <w:rPr>
                <w:rFonts w:hAnsi="宋体" w:hint="eastAsia"/>
                <w:sz w:val="20"/>
              </w:rPr>
              <w:t>、文化和价值观</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14"/>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8"/>
                <w:attr w:name="IsLunarDate" w:val="False"/>
                <w:attr w:name="IsROCDate" w:val="False"/>
              </w:smartTagPr>
              <w:r w:rsidRPr="002E61BC">
                <w:rPr>
                  <w:sz w:val="20"/>
                </w:rPr>
                <w:t>4-1-8</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业务上能得到有效指导</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393"/>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9"/>
                <w:attr w:name="IsLunarDate" w:val="False"/>
                <w:attr w:name="IsROCDate" w:val="False"/>
              </w:smartTagPr>
              <w:r w:rsidRPr="002E61BC">
                <w:rPr>
                  <w:sz w:val="20"/>
                </w:rPr>
                <w:t>4-1-9</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9855DD" w:rsidP="002C51AD">
            <w:pPr>
              <w:spacing w:line="200" w:lineRule="exact"/>
              <w:rPr>
                <w:sz w:val="20"/>
              </w:rPr>
            </w:pPr>
            <w:r>
              <w:rPr>
                <w:rFonts w:hAnsi="宋体" w:hint="eastAsia"/>
                <w:sz w:val="20"/>
              </w:rPr>
              <w:t>对产假、陪产假、育儿假制度执行情况满意</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13"/>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10"/>
                <w:attr w:name="IsLunarDate" w:val="False"/>
                <w:attr w:name="IsROCDate" w:val="False"/>
              </w:smartTagPr>
              <w:r w:rsidRPr="002E61BC">
                <w:rPr>
                  <w:sz w:val="20"/>
                </w:rPr>
                <w:t>4-1-10</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016E5" w:rsidRPr="002016E5" w:rsidRDefault="00A00716" w:rsidP="002016E5">
            <w:pPr>
              <w:tabs>
                <w:tab w:val="left" w:pos="541"/>
              </w:tabs>
              <w:spacing w:line="200" w:lineRule="exact"/>
              <w:rPr>
                <w:rFonts w:hAnsi="宋体"/>
                <w:sz w:val="20"/>
              </w:rPr>
            </w:pPr>
            <w:r w:rsidRPr="008C1FF2">
              <w:rPr>
                <w:rFonts w:hAnsi="宋体" w:hint="eastAsia"/>
                <w:sz w:val="20"/>
              </w:rPr>
              <w:t>企业内部薪酬分配向</w:t>
            </w:r>
            <w:r>
              <w:rPr>
                <w:rFonts w:hAnsi="宋体" w:hint="eastAsia"/>
                <w:sz w:val="20"/>
              </w:rPr>
              <w:t>科技</w:t>
            </w:r>
            <w:r w:rsidRPr="008C1FF2">
              <w:rPr>
                <w:rFonts w:hAnsi="宋体" w:hint="eastAsia"/>
                <w:sz w:val="20"/>
              </w:rPr>
              <w:t>人才</w:t>
            </w:r>
            <w:r>
              <w:rPr>
                <w:rFonts w:hAnsi="宋体" w:hint="eastAsia"/>
                <w:sz w:val="20"/>
              </w:rPr>
              <w:t>、高技能人才</w:t>
            </w:r>
            <w:r w:rsidRPr="008C1FF2">
              <w:rPr>
                <w:rFonts w:hAnsi="宋体" w:hint="eastAsia"/>
                <w:sz w:val="20"/>
              </w:rPr>
              <w:t>和生产服务一线岗位倾斜</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05"/>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11"/>
                <w:attr w:name="IsLunarDate" w:val="False"/>
                <w:attr w:name="IsROCDate" w:val="False"/>
              </w:smartTagPr>
              <w:r w:rsidRPr="002E61BC">
                <w:rPr>
                  <w:sz w:val="20"/>
                </w:rPr>
                <w:t>4-1-11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9855DD" w:rsidP="002C51AD">
            <w:pPr>
              <w:spacing w:line="200" w:lineRule="exact"/>
              <w:rPr>
                <w:sz w:val="20"/>
              </w:rPr>
            </w:pPr>
            <w:r w:rsidRPr="002E61BC">
              <w:rPr>
                <w:rFonts w:hAnsi="宋体"/>
                <w:sz w:val="20"/>
              </w:rPr>
              <w:t>薪酬制度公平公正</w:t>
            </w:r>
            <w:r>
              <w:rPr>
                <w:rFonts w:hAnsi="宋体" w:hint="eastAsia"/>
                <w:sz w:val="20"/>
              </w:rPr>
              <w:t>，</w:t>
            </w:r>
            <w:r w:rsidR="00AE2E06" w:rsidRPr="002E61BC">
              <w:rPr>
                <w:rFonts w:hAnsi="宋体"/>
                <w:sz w:val="20"/>
              </w:rPr>
              <w:t>报酬与本人付出相符</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384"/>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12"/>
                <w:attr w:name="IsLunarDate" w:val="False"/>
                <w:attr w:name="IsROCDate" w:val="False"/>
              </w:smartTagPr>
              <w:r w:rsidRPr="002E61BC">
                <w:rPr>
                  <w:sz w:val="20"/>
                </w:rPr>
                <w:t>4-1-12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9855DD" w:rsidP="002C51AD">
            <w:pPr>
              <w:spacing w:line="200" w:lineRule="exact"/>
              <w:rPr>
                <w:sz w:val="20"/>
              </w:rPr>
            </w:pPr>
            <w:r>
              <w:rPr>
                <w:rFonts w:hAnsi="宋体" w:hint="eastAsia"/>
                <w:sz w:val="20"/>
              </w:rPr>
              <w:t>为生育后返岗的女职工提供职业能力帮助</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17"/>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13"/>
                <w:attr w:name="IsLunarDate" w:val="False"/>
                <w:attr w:name="IsROCDate" w:val="False"/>
              </w:smartTagPr>
              <w:r w:rsidRPr="002E61BC">
                <w:rPr>
                  <w:sz w:val="20"/>
                </w:rPr>
                <w:t>4-1-13</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9855DD" w:rsidP="002C51AD">
            <w:pPr>
              <w:spacing w:line="200" w:lineRule="exact"/>
              <w:rPr>
                <w:sz w:val="20"/>
              </w:rPr>
            </w:pPr>
            <w:r>
              <w:rPr>
                <w:rFonts w:hAnsi="宋体" w:hint="eastAsia"/>
                <w:sz w:val="20"/>
              </w:rPr>
              <w:t>提供职工亲子工作室等服务</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99"/>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4"/>
                <w:attr w:name="Month" w:val="1"/>
                <w:attr w:name="Day" w:val="14"/>
                <w:attr w:name="IsLunarDate" w:val="False"/>
                <w:attr w:name="IsROCDate" w:val="False"/>
              </w:smartTagPr>
              <w:r w:rsidRPr="002E61BC">
                <w:rPr>
                  <w:sz w:val="20"/>
                </w:rPr>
                <w:t>4-1-14</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企业保障提供职工开展工作所需各项资源</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1</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589"/>
        </w:trPr>
        <w:tc>
          <w:tcPr>
            <w:tcW w:w="642" w:type="dxa"/>
            <w:vMerge w:val="restart"/>
            <w:tcBorders>
              <w:top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5</w:t>
            </w:r>
          </w:p>
        </w:tc>
        <w:tc>
          <w:tcPr>
            <w:tcW w:w="102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减分指标</w:t>
            </w: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5-1</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存在建制不全情形</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5"/>
                <w:attr w:name="Month" w:val="1"/>
                <w:attr w:name="Day" w:val="1"/>
                <w:attr w:name="IsLunarDate" w:val="False"/>
                <w:attr w:name="IsROCDate" w:val="False"/>
              </w:smartTagPr>
              <w:r w:rsidRPr="002E61BC">
                <w:rPr>
                  <w:sz w:val="20"/>
                </w:rPr>
                <w:t>5-1-1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接触职业病危害作业的职工未定期进行健康检查</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0/-3</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531"/>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5"/>
                <w:attr w:name="Month" w:val="1"/>
                <w:attr w:name="Day" w:val="2"/>
                <w:attr w:name="IsLunarDate" w:val="False"/>
                <w:attr w:name="IsROCDate" w:val="False"/>
              </w:smartTagPr>
              <w:r w:rsidRPr="002E61BC">
                <w:rPr>
                  <w:sz w:val="20"/>
                </w:rPr>
                <w:t>5-1-2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职工董事和职工监事制度建制不全</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0/-3</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街道（镇）</w:t>
            </w:r>
          </w:p>
        </w:tc>
      </w:tr>
      <w:tr w:rsidR="00AE2E06" w:rsidRPr="002E61BC" w:rsidTr="002C51AD">
        <w:trPr>
          <w:cantSplit/>
          <w:trHeight w:val="453"/>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5-2</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劳动关系表现不稳定</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5"/>
                <w:attr w:name="Month" w:val="2"/>
                <w:attr w:name="Day" w:val="1"/>
                <w:attr w:name="IsLunarDate" w:val="False"/>
                <w:attr w:name="IsROCDate" w:val="False"/>
              </w:smartTagPr>
              <w:r w:rsidRPr="002E61BC">
                <w:rPr>
                  <w:sz w:val="20"/>
                </w:rPr>
                <w:t>5-2-1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劳动保障监察投诉举报多</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0/-2/-4/-6</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区三方</w:t>
            </w:r>
          </w:p>
        </w:tc>
      </w:tr>
      <w:tr w:rsidR="00AE2E06" w:rsidRPr="002E61BC" w:rsidTr="002C51AD">
        <w:trPr>
          <w:cantSplit/>
          <w:trHeight w:val="463"/>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5"/>
                <w:attr w:name="Month" w:val="2"/>
                <w:attr w:name="Day" w:val="2"/>
                <w:attr w:name="IsLunarDate" w:val="False"/>
                <w:attr w:name="IsROCDate" w:val="False"/>
              </w:smartTagPr>
              <w:r w:rsidRPr="002E61BC">
                <w:rPr>
                  <w:sz w:val="20"/>
                </w:rPr>
                <w:t>5-2-2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劳动争议数量多</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0/-2/-4/-6</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区三方</w:t>
            </w:r>
          </w:p>
        </w:tc>
      </w:tr>
      <w:tr w:rsidR="00AE2E06" w:rsidRPr="002E61BC" w:rsidTr="002C51AD">
        <w:trPr>
          <w:cantSplit/>
          <w:trHeight w:val="556"/>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5"/>
                <w:attr w:name="Month" w:val="2"/>
                <w:attr w:name="Day" w:val="3"/>
                <w:attr w:name="IsLunarDate" w:val="False"/>
                <w:attr w:name="IsROCDate" w:val="False"/>
              </w:smartTagPr>
              <w:r w:rsidRPr="002E61BC">
                <w:rPr>
                  <w:sz w:val="20"/>
                </w:rPr>
                <w:t>5-2-3</w:t>
              </w:r>
            </w:smartTag>
          </w:p>
        </w:tc>
        <w:tc>
          <w:tcPr>
            <w:tcW w:w="2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工伤事故多</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0/-2/-4…</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区三方</w:t>
            </w:r>
          </w:p>
        </w:tc>
      </w:tr>
      <w:tr w:rsidR="00AE2E06" w:rsidRPr="002E61BC" w:rsidTr="002C51AD">
        <w:trPr>
          <w:cantSplit/>
          <w:trHeight w:val="446"/>
        </w:trPr>
        <w:tc>
          <w:tcPr>
            <w:tcW w:w="642" w:type="dxa"/>
            <w:vMerge/>
            <w:tcBorders>
              <w:top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5"/>
                <w:attr w:name="Month" w:val="2"/>
                <w:attr w:name="Day" w:val="4"/>
                <w:attr w:name="IsLunarDate" w:val="False"/>
                <w:attr w:name="IsROCDate" w:val="False"/>
              </w:smartTagPr>
              <w:r w:rsidRPr="002E61BC">
                <w:rPr>
                  <w:sz w:val="20"/>
                </w:rPr>
                <w:t>5-2-4</w:t>
              </w:r>
            </w:smartTag>
          </w:p>
        </w:tc>
        <w:tc>
          <w:tcPr>
            <w:tcW w:w="2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员工流失率高</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0/-2</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区三方</w:t>
            </w:r>
          </w:p>
        </w:tc>
      </w:tr>
      <w:tr w:rsidR="00AE2E06" w:rsidRPr="002E61BC" w:rsidTr="002C51AD">
        <w:trPr>
          <w:cantSplit/>
          <w:trHeight w:val="518"/>
        </w:trPr>
        <w:tc>
          <w:tcPr>
            <w:tcW w:w="642" w:type="dxa"/>
            <w:vMerge w:val="restart"/>
            <w:tcBorders>
              <w:top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6</w:t>
            </w:r>
          </w:p>
        </w:tc>
        <w:tc>
          <w:tcPr>
            <w:tcW w:w="1022"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一票否决指标</w:t>
            </w: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6-1</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行政处罚</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6"/>
                <w:attr w:name="Month" w:val="1"/>
                <w:attr w:name="Day" w:val="1"/>
                <w:attr w:name="IsLunarDate" w:val="False"/>
                <w:attr w:name="IsROCDate" w:val="False"/>
              </w:smartTagPr>
              <w:r w:rsidRPr="002E61BC">
                <w:rPr>
                  <w:sz w:val="20"/>
                </w:rPr>
                <w:t>6-1-1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逾期未履行劳动保障监察行政处理决定或受到劳动保障监察行政处罚</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 xml:space="preserve">　</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区三方</w:t>
            </w:r>
          </w:p>
        </w:tc>
      </w:tr>
      <w:tr w:rsidR="00AE2E06" w:rsidRPr="002E61BC" w:rsidTr="002C51AD">
        <w:trPr>
          <w:cantSplit/>
          <w:trHeight w:val="540"/>
        </w:trPr>
        <w:tc>
          <w:tcPr>
            <w:tcW w:w="642" w:type="dxa"/>
            <w:vMerge/>
            <w:tcBorders>
              <w:right w:val="single" w:sz="4" w:space="0" w:color="auto"/>
            </w:tcBorders>
            <w:vAlign w:val="center"/>
          </w:tcPr>
          <w:p w:rsidR="00AE2E06" w:rsidRPr="002E61BC" w:rsidRDefault="00AE2E06" w:rsidP="002C51AD">
            <w:pPr>
              <w:widowControl/>
              <w:jc w:val="left"/>
              <w:rPr>
                <w:sz w:val="20"/>
              </w:rPr>
            </w:pPr>
          </w:p>
        </w:tc>
        <w:tc>
          <w:tcPr>
            <w:tcW w:w="1022" w:type="dxa"/>
            <w:vMerge/>
            <w:tcBorders>
              <w:left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6"/>
                <w:attr w:name="Month" w:val="1"/>
                <w:attr w:name="Day" w:val="2"/>
                <w:attr w:name="IsLunarDate" w:val="False"/>
                <w:attr w:name="IsROCDate" w:val="False"/>
              </w:smartTagPr>
              <w:r w:rsidRPr="002E61BC">
                <w:rPr>
                  <w:sz w:val="20"/>
                </w:rPr>
                <w:t>6-1-2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住房公积金管理部门行政处罚</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 xml:space="preserve">　</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区三方</w:t>
            </w:r>
          </w:p>
        </w:tc>
      </w:tr>
      <w:tr w:rsidR="00AE2E06" w:rsidRPr="002E61BC" w:rsidTr="002C51AD">
        <w:trPr>
          <w:cantSplit/>
          <w:trHeight w:val="405"/>
        </w:trPr>
        <w:tc>
          <w:tcPr>
            <w:tcW w:w="642" w:type="dxa"/>
            <w:vMerge/>
            <w:tcBorders>
              <w:right w:val="single" w:sz="4" w:space="0" w:color="auto"/>
            </w:tcBorders>
            <w:vAlign w:val="center"/>
          </w:tcPr>
          <w:p w:rsidR="00AE2E06" w:rsidRPr="002E61BC" w:rsidRDefault="00AE2E06" w:rsidP="002C51AD">
            <w:pPr>
              <w:widowControl/>
              <w:jc w:val="left"/>
              <w:rPr>
                <w:sz w:val="20"/>
              </w:rPr>
            </w:pPr>
          </w:p>
        </w:tc>
        <w:tc>
          <w:tcPr>
            <w:tcW w:w="1022" w:type="dxa"/>
            <w:vMerge/>
            <w:tcBorders>
              <w:left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6-2</w:t>
            </w:r>
          </w:p>
        </w:tc>
        <w:tc>
          <w:tcPr>
            <w:tcW w:w="15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重大事故</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6"/>
                <w:attr w:name="Month" w:val="2"/>
                <w:attr w:name="Day" w:val="1"/>
                <w:attr w:name="IsLunarDate" w:val="False"/>
                <w:attr w:name="IsROCDate" w:val="False"/>
              </w:smartTagPr>
              <w:r w:rsidRPr="002E61BC">
                <w:rPr>
                  <w:sz w:val="20"/>
                </w:rPr>
                <w:t>6-2-1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重大安全生产责任事故</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 xml:space="preserve">　</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区三方</w:t>
            </w:r>
          </w:p>
        </w:tc>
      </w:tr>
      <w:tr w:rsidR="00AE2E06" w:rsidRPr="002E61BC" w:rsidTr="002C51AD">
        <w:trPr>
          <w:cantSplit/>
          <w:trHeight w:val="468"/>
        </w:trPr>
        <w:tc>
          <w:tcPr>
            <w:tcW w:w="642" w:type="dxa"/>
            <w:vMerge/>
            <w:tcBorders>
              <w:right w:val="single" w:sz="4" w:space="0" w:color="auto"/>
            </w:tcBorders>
            <w:vAlign w:val="center"/>
          </w:tcPr>
          <w:p w:rsidR="00AE2E06" w:rsidRPr="002E61BC" w:rsidRDefault="00AE2E06" w:rsidP="002C51AD">
            <w:pPr>
              <w:widowControl/>
              <w:jc w:val="left"/>
              <w:rPr>
                <w:sz w:val="20"/>
              </w:rPr>
            </w:pPr>
          </w:p>
        </w:tc>
        <w:tc>
          <w:tcPr>
            <w:tcW w:w="1022" w:type="dxa"/>
            <w:vMerge/>
            <w:tcBorders>
              <w:left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6"/>
                <w:attr w:name="Month" w:val="2"/>
                <w:attr w:name="Day" w:val="2"/>
                <w:attr w:name="IsLunarDate" w:val="False"/>
                <w:attr w:name="IsROCDate" w:val="False"/>
              </w:smartTagPr>
              <w:r w:rsidRPr="002E61BC">
                <w:rPr>
                  <w:sz w:val="20"/>
                </w:rPr>
                <w:t>6-2-2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重大职业病危害事故</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 xml:space="preserve">　</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区三方</w:t>
            </w:r>
          </w:p>
        </w:tc>
      </w:tr>
      <w:tr w:rsidR="00AE2E06" w:rsidRPr="002E61BC" w:rsidTr="002C51AD">
        <w:trPr>
          <w:cantSplit/>
          <w:trHeight w:val="563"/>
        </w:trPr>
        <w:tc>
          <w:tcPr>
            <w:tcW w:w="642" w:type="dxa"/>
            <w:vMerge/>
            <w:tcBorders>
              <w:right w:val="single" w:sz="4" w:space="0" w:color="auto"/>
            </w:tcBorders>
            <w:vAlign w:val="center"/>
          </w:tcPr>
          <w:p w:rsidR="00AE2E06" w:rsidRPr="002E61BC" w:rsidRDefault="00AE2E06" w:rsidP="002C51AD">
            <w:pPr>
              <w:widowControl/>
              <w:jc w:val="left"/>
              <w:rPr>
                <w:sz w:val="20"/>
              </w:rPr>
            </w:pPr>
          </w:p>
        </w:tc>
        <w:tc>
          <w:tcPr>
            <w:tcW w:w="1022" w:type="dxa"/>
            <w:vMerge/>
            <w:tcBorders>
              <w:left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sz w:val="20"/>
              </w:rPr>
              <w:t>6-3</w:t>
            </w:r>
          </w:p>
        </w:tc>
        <w:tc>
          <w:tcPr>
            <w:tcW w:w="1514"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其他</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6"/>
                <w:attr w:name="Month" w:val="3"/>
                <w:attr w:name="Day" w:val="1"/>
                <w:attr w:name="IsLunarDate" w:val="False"/>
                <w:attr w:name="IsROCDate" w:val="False"/>
              </w:smartTagPr>
              <w:r w:rsidRPr="002E61BC">
                <w:rPr>
                  <w:sz w:val="20"/>
                </w:rPr>
                <w:t>6-3-1</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Pr>
                <w:rFonts w:hAnsi="宋体"/>
                <w:sz w:val="20"/>
              </w:rPr>
              <w:t>因劳动保障问题引发</w:t>
            </w:r>
            <w:r w:rsidRPr="002E61BC">
              <w:rPr>
                <w:rFonts w:hAnsi="宋体"/>
                <w:sz w:val="20"/>
              </w:rPr>
              <w:t>群体性事件</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区三方</w:t>
            </w:r>
          </w:p>
        </w:tc>
      </w:tr>
      <w:tr w:rsidR="00AE2E06" w:rsidRPr="002E61BC" w:rsidTr="002C51AD">
        <w:trPr>
          <w:cantSplit/>
          <w:trHeight w:val="562"/>
        </w:trPr>
        <w:tc>
          <w:tcPr>
            <w:tcW w:w="642" w:type="dxa"/>
            <w:vMerge/>
            <w:tcBorders>
              <w:right w:val="single" w:sz="4" w:space="0" w:color="auto"/>
            </w:tcBorders>
            <w:vAlign w:val="center"/>
          </w:tcPr>
          <w:p w:rsidR="00AE2E06" w:rsidRPr="002E61BC" w:rsidRDefault="00AE2E06" w:rsidP="002C51AD">
            <w:pPr>
              <w:widowControl/>
              <w:jc w:val="left"/>
              <w:rPr>
                <w:sz w:val="20"/>
              </w:rPr>
            </w:pPr>
          </w:p>
        </w:tc>
        <w:tc>
          <w:tcPr>
            <w:tcW w:w="1022" w:type="dxa"/>
            <w:vMerge/>
            <w:tcBorders>
              <w:left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left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p>
        </w:tc>
        <w:tc>
          <w:tcPr>
            <w:tcW w:w="1514" w:type="dxa"/>
            <w:vMerge/>
            <w:tcBorders>
              <w:left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6"/>
                <w:attr w:name="Month" w:val="3"/>
                <w:attr w:name="Day" w:val="3"/>
                <w:attr w:name="IsLunarDate" w:val="False"/>
                <w:attr w:name="IsROCDate" w:val="False"/>
              </w:smartTagPr>
              <w:r w:rsidRPr="002E61BC">
                <w:rPr>
                  <w:sz w:val="20"/>
                </w:rPr>
                <w:t>6-3-2</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恶意阻挠建立工会</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区三方</w:t>
            </w:r>
          </w:p>
        </w:tc>
      </w:tr>
      <w:tr w:rsidR="00AE2E06" w:rsidRPr="002E61BC" w:rsidTr="002C51AD">
        <w:trPr>
          <w:cantSplit/>
          <w:trHeight w:val="640"/>
        </w:trPr>
        <w:tc>
          <w:tcPr>
            <w:tcW w:w="642" w:type="dxa"/>
            <w:vMerge/>
            <w:tcBorders>
              <w:bottom w:val="single" w:sz="4" w:space="0" w:color="auto"/>
              <w:right w:val="single" w:sz="4" w:space="0" w:color="auto"/>
            </w:tcBorders>
            <w:vAlign w:val="center"/>
          </w:tcPr>
          <w:p w:rsidR="00AE2E06" w:rsidRPr="002E61BC" w:rsidRDefault="00AE2E06" w:rsidP="002C51AD">
            <w:pPr>
              <w:widowControl/>
              <w:jc w:val="left"/>
              <w:rPr>
                <w:sz w:val="20"/>
              </w:rPr>
            </w:pPr>
          </w:p>
        </w:tc>
        <w:tc>
          <w:tcPr>
            <w:tcW w:w="1022" w:type="dxa"/>
            <w:vMerge/>
            <w:tcBorders>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684" w:type="dxa"/>
            <w:vMerge/>
            <w:tcBorders>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1514" w:type="dxa"/>
            <w:vMerge/>
            <w:tcBorders>
              <w:left w:val="single" w:sz="4" w:space="0" w:color="auto"/>
              <w:bottom w:val="single" w:sz="4" w:space="0" w:color="auto"/>
              <w:right w:val="single" w:sz="4" w:space="0" w:color="auto"/>
            </w:tcBorders>
            <w:vAlign w:val="center"/>
          </w:tcPr>
          <w:p w:rsidR="00AE2E06" w:rsidRPr="002E61BC" w:rsidRDefault="00AE2E06" w:rsidP="002C51AD">
            <w:pPr>
              <w:widowControl/>
              <w:jc w:val="left"/>
              <w:rPr>
                <w:sz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smartTag w:uri="urn:schemas-microsoft-com:office:smarttags" w:element="chsdate">
              <w:smartTagPr>
                <w:attr w:name="Year" w:val="2006"/>
                <w:attr w:name="Month" w:val="3"/>
                <w:attr w:name="Day" w:val="3"/>
                <w:attr w:name="IsLunarDate" w:val="False"/>
                <w:attr w:name="IsROCDate" w:val="False"/>
              </w:smartTagPr>
              <w:r w:rsidRPr="002E61BC">
                <w:rPr>
                  <w:sz w:val="20"/>
                </w:rPr>
                <w:t>6-3-3</w:t>
              </w:r>
            </w:smartTag>
          </w:p>
        </w:tc>
        <w:tc>
          <w:tcPr>
            <w:tcW w:w="2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rPr>
                <w:sz w:val="20"/>
              </w:rPr>
            </w:pPr>
            <w:r w:rsidRPr="002E61BC">
              <w:rPr>
                <w:rFonts w:hAnsi="宋体"/>
                <w:sz w:val="20"/>
              </w:rPr>
              <w:t>创建过程提供虚假材料</w:t>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E06" w:rsidRPr="002E61BC" w:rsidRDefault="00AE2E06" w:rsidP="002C51AD">
            <w:pPr>
              <w:spacing w:line="200" w:lineRule="exact"/>
              <w:jc w:val="center"/>
              <w:rPr>
                <w:sz w:val="20"/>
              </w:rPr>
            </w:pPr>
            <w:r w:rsidRPr="002E61BC">
              <w:rPr>
                <w:rFonts w:hAnsi="宋体"/>
                <w:sz w:val="20"/>
              </w:rPr>
              <w:t xml:space="preserve">　</w:t>
            </w:r>
          </w:p>
          <w:p w:rsidR="00AE2E06" w:rsidRPr="002E61BC" w:rsidRDefault="00AE2E06" w:rsidP="002C51AD">
            <w:pPr>
              <w:spacing w:line="200" w:lineRule="exact"/>
              <w:jc w:val="center"/>
              <w:rPr>
                <w:sz w:val="20"/>
              </w:rPr>
            </w:pPr>
            <w:r w:rsidRPr="002E61BC">
              <w:rPr>
                <w:rFonts w:hAnsi="宋体"/>
                <w:sz w:val="20"/>
              </w:rPr>
              <w:t xml:space="preserve">　</w:t>
            </w:r>
          </w:p>
        </w:tc>
        <w:tc>
          <w:tcPr>
            <w:tcW w:w="1224" w:type="dxa"/>
            <w:tcBorders>
              <w:top w:val="single" w:sz="4" w:space="0" w:color="auto"/>
              <w:left w:val="single" w:sz="4" w:space="0" w:color="auto"/>
              <w:bottom w:val="single" w:sz="4" w:space="0" w:color="auto"/>
            </w:tcBorders>
            <w:vAlign w:val="center"/>
          </w:tcPr>
          <w:p w:rsidR="00AE2E06" w:rsidRPr="002E61BC" w:rsidRDefault="00AE2E06" w:rsidP="002C51AD">
            <w:pPr>
              <w:spacing w:line="200" w:lineRule="exact"/>
              <w:rPr>
                <w:sz w:val="20"/>
              </w:rPr>
            </w:pPr>
            <w:r w:rsidRPr="002E61BC">
              <w:rPr>
                <w:rFonts w:hAnsi="宋体"/>
                <w:sz w:val="20"/>
              </w:rPr>
              <w:t>区三方</w:t>
            </w:r>
          </w:p>
        </w:tc>
      </w:tr>
    </w:tbl>
    <w:p w:rsidR="00BA10F1" w:rsidRPr="00BA10F1" w:rsidRDefault="00BA10F1" w:rsidP="00935990">
      <w:pPr>
        <w:spacing w:line="560" w:lineRule="exact"/>
        <w:rPr>
          <w:rFonts w:ascii="仿宋_GB2312" w:eastAsia="仿宋_GB2312"/>
          <w:sz w:val="32"/>
          <w:szCs w:val="24"/>
        </w:rPr>
      </w:pPr>
    </w:p>
    <w:sectPr w:rsidR="00BA10F1" w:rsidRPr="00BA10F1" w:rsidSect="00C65208">
      <w:footerReference w:type="even" r:id="rId7"/>
      <w:footerReference w:type="default" r:id="rId8"/>
      <w:pgSz w:w="11906" w:h="16838"/>
      <w:pgMar w:top="1843" w:right="1531" w:bottom="1871" w:left="1418"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BC7" w:rsidRDefault="00D16BC7">
      <w:r>
        <w:separator/>
      </w:r>
    </w:p>
  </w:endnote>
  <w:endnote w:type="continuationSeparator" w:id="1">
    <w:p w:rsidR="00D16BC7" w:rsidRDefault="00D16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804"/>
      <w:docPartObj>
        <w:docPartGallery w:val="Page Numbers (Bottom of Page)"/>
        <w:docPartUnique/>
      </w:docPartObj>
    </w:sdtPr>
    <w:sdtEndPr>
      <w:rPr>
        <w:rFonts w:asciiTheme="minorEastAsia" w:eastAsiaTheme="minorEastAsia" w:hAnsiTheme="minorEastAsia"/>
        <w:sz w:val="28"/>
        <w:szCs w:val="28"/>
      </w:rPr>
    </w:sdtEndPr>
    <w:sdtContent>
      <w:p w:rsidR="00C65208" w:rsidRPr="00C65208" w:rsidRDefault="00402AD7">
        <w:pPr>
          <w:pStyle w:val="a3"/>
          <w:rPr>
            <w:rFonts w:asciiTheme="minorEastAsia" w:eastAsiaTheme="minorEastAsia" w:hAnsiTheme="minorEastAsia"/>
            <w:sz w:val="28"/>
            <w:szCs w:val="28"/>
          </w:rPr>
        </w:pPr>
        <w:r w:rsidRPr="00C65208">
          <w:rPr>
            <w:rFonts w:asciiTheme="minorEastAsia" w:eastAsiaTheme="minorEastAsia" w:hAnsiTheme="minorEastAsia"/>
            <w:sz w:val="28"/>
            <w:szCs w:val="28"/>
          </w:rPr>
          <w:fldChar w:fldCharType="begin"/>
        </w:r>
        <w:r w:rsidR="00C65208" w:rsidRPr="00C65208">
          <w:rPr>
            <w:rFonts w:asciiTheme="minorEastAsia" w:eastAsiaTheme="minorEastAsia" w:hAnsiTheme="minorEastAsia"/>
            <w:sz w:val="28"/>
            <w:szCs w:val="28"/>
          </w:rPr>
          <w:instrText xml:space="preserve"> PAGE   \* MERGEFORMAT </w:instrText>
        </w:r>
        <w:r w:rsidRPr="00C65208">
          <w:rPr>
            <w:rFonts w:asciiTheme="minorEastAsia" w:eastAsiaTheme="minorEastAsia" w:hAnsiTheme="minorEastAsia"/>
            <w:sz w:val="28"/>
            <w:szCs w:val="28"/>
          </w:rPr>
          <w:fldChar w:fldCharType="separate"/>
        </w:r>
        <w:r w:rsidR="00935990" w:rsidRPr="00935990">
          <w:rPr>
            <w:rFonts w:asciiTheme="minorEastAsia" w:eastAsiaTheme="minorEastAsia" w:hAnsiTheme="minorEastAsia"/>
            <w:noProof/>
            <w:sz w:val="28"/>
            <w:szCs w:val="28"/>
            <w:lang w:val="zh-CN"/>
          </w:rPr>
          <w:t>-</w:t>
        </w:r>
        <w:r w:rsidR="00935990">
          <w:rPr>
            <w:rFonts w:asciiTheme="minorEastAsia" w:eastAsiaTheme="minorEastAsia" w:hAnsiTheme="minorEastAsia"/>
            <w:noProof/>
            <w:sz w:val="28"/>
            <w:szCs w:val="28"/>
          </w:rPr>
          <w:t xml:space="preserve"> 4 -</w:t>
        </w:r>
        <w:r w:rsidRPr="00C65208">
          <w:rPr>
            <w:rFonts w:asciiTheme="minorEastAsia" w:eastAsiaTheme="minorEastAsia" w:hAnsiTheme="minorEastAsia"/>
            <w:sz w:val="28"/>
            <w:szCs w:val="28"/>
          </w:rPr>
          <w:fldChar w:fldCharType="end"/>
        </w:r>
      </w:p>
    </w:sdtContent>
  </w:sdt>
  <w:p w:rsidR="00C65208" w:rsidRDefault="00C6520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801"/>
      <w:docPartObj>
        <w:docPartGallery w:val="Page Numbers (Bottom of Page)"/>
        <w:docPartUnique/>
      </w:docPartObj>
    </w:sdtPr>
    <w:sdtEndPr>
      <w:rPr>
        <w:rFonts w:asciiTheme="minorEastAsia" w:eastAsiaTheme="minorEastAsia" w:hAnsiTheme="minorEastAsia"/>
        <w:sz w:val="28"/>
        <w:szCs w:val="28"/>
      </w:rPr>
    </w:sdtEndPr>
    <w:sdtContent>
      <w:p w:rsidR="00C65208" w:rsidRDefault="00402AD7">
        <w:pPr>
          <w:pStyle w:val="a3"/>
          <w:jc w:val="right"/>
        </w:pPr>
        <w:r w:rsidRPr="00C65208">
          <w:rPr>
            <w:rFonts w:asciiTheme="minorEastAsia" w:eastAsiaTheme="minorEastAsia" w:hAnsiTheme="minorEastAsia"/>
            <w:sz w:val="28"/>
            <w:szCs w:val="28"/>
          </w:rPr>
          <w:fldChar w:fldCharType="begin"/>
        </w:r>
        <w:r w:rsidR="00C65208" w:rsidRPr="00C65208">
          <w:rPr>
            <w:rFonts w:asciiTheme="minorEastAsia" w:eastAsiaTheme="minorEastAsia" w:hAnsiTheme="minorEastAsia"/>
            <w:sz w:val="28"/>
            <w:szCs w:val="28"/>
          </w:rPr>
          <w:instrText xml:space="preserve"> PAGE   \* MERGEFORMAT </w:instrText>
        </w:r>
        <w:r w:rsidRPr="00C65208">
          <w:rPr>
            <w:rFonts w:asciiTheme="minorEastAsia" w:eastAsiaTheme="minorEastAsia" w:hAnsiTheme="minorEastAsia"/>
            <w:sz w:val="28"/>
            <w:szCs w:val="28"/>
          </w:rPr>
          <w:fldChar w:fldCharType="separate"/>
        </w:r>
        <w:r w:rsidR="00935990" w:rsidRPr="00935990">
          <w:rPr>
            <w:rFonts w:asciiTheme="minorEastAsia" w:eastAsiaTheme="minorEastAsia" w:hAnsiTheme="minorEastAsia"/>
            <w:noProof/>
            <w:sz w:val="28"/>
            <w:szCs w:val="28"/>
            <w:lang w:val="zh-CN"/>
          </w:rPr>
          <w:t>-</w:t>
        </w:r>
        <w:r w:rsidR="00935990">
          <w:rPr>
            <w:rFonts w:asciiTheme="minorEastAsia" w:eastAsiaTheme="minorEastAsia" w:hAnsiTheme="minorEastAsia"/>
            <w:noProof/>
            <w:sz w:val="28"/>
            <w:szCs w:val="28"/>
          </w:rPr>
          <w:t xml:space="preserve"> 3 -</w:t>
        </w:r>
        <w:r w:rsidRPr="00C65208">
          <w:rPr>
            <w:rFonts w:asciiTheme="minorEastAsia" w:eastAsiaTheme="minorEastAsia" w:hAnsiTheme="minorEastAsia"/>
            <w:sz w:val="28"/>
            <w:szCs w:val="28"/>
          </w:rPr>
          <w:fldChar w:fldCharType="end"/>
        </w:r>
      </w:p>
    </w:sdtContent>
  </w:sdt>
  <w:p w:rsidR="00C65208" w:rsidRDefault="00C652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BC7" w:rsidRDefault="00D16BC7">
      <w:r>
        <w:separator/>
      </w:r>
    </w:p>
  </w:footnote>
  <w:footnote w:type="continuationSeparator" w:id="1">
    <w:p w:rsidR="00D16BC7" w:rsidRDefault="00D16B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29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5222"/>
    <w:rsid w:val="00002232"/>
    <w:rsid w:val="000048B5"/>
    <w:rsid w:val="000069E5"/>
    <w:rsid w:val="00013A33"/>
    <w:rsid w:val="000823FF"/>
    <w:rsid w:val="0008259A"/>
    <w:rsid w:val="000826D4"/>
    <w:rsid w:val="00093D01"/>
    <w:rsid w:val="00114015"/>
    <w:rsid w:val="0013105C"/>
    <w:rsid w:val="0016137A"/>
    <w:rsid w:val="00162BB2"/>
    <w:rsid w:val="0018042D"/>
    <w:rsid w:val="001863E3"/>
    <w:rsid w:val="001A1394"/>
    <w:rsid w:val="002016E5"/>
    <w:rsid w:val="0020497C"/>
    <w:rsid w:val="00242A76"/>
    <w:rsid w:val="00254C55"/>
    <w:rsid w:val="002824B4"/>
    <w:rsid w:val="002863BB"/>
    <w:rsid w:val="00296182"/>
    <w:rsid w:val="002C296C"/>
    <w:rsid w:val="002C51AD"/>
    <w:rsid w:val="002E7815"/>
    <w:rsid w:val="00302D6B"/>
    <w:rsid w:val="00304197"/>
    <w:rsid w:val="003109FB"/>
    <w:rsid w:val="003312AE"/>
    <w:rsid w:val="00353027"/>
    <w:rsid w:val="003610A9"/>
    <w:rsid w:val="003824B4"/>
    <w:rsid w:val="003A1DDC"/>
    <w:rsid w:val="003A6802"/>
    <w:rsid w:val="003C6A70"/>
    <w:rsid w:val="003E24E7"/>
    <w:rsid w:val="003E318D"/>
    <w:rsid w:val="003E66CC"/>
    <w:rsid w:val="003F3EF6"/>
    <w:rsid w:val="003F54AE"/>
    <w:rsid w:val="00402AD7"/>
    <w:rsid w:val="00405378"/>
    <w:rsid w:val="00415093"/>
    <w:rsid w:val="00415A40"/>
    <w:rsid w:val="004847D8"/>
    <w:rsid w:val="00484B2A"/>
    <w:rsid w:val="00496EF0"/>
    <w:rsid w:val="004B7D4F"/>
    <w:rsid w:val="004F0F64"/>
    <w:rsid w:val="005021E0"/>
    <w:rsid w:val="00520593"/>
    <w:rsid w:val="00531A82"/>
    <w:rsid w:val="00531B0C"/>
    <w:rsid w:val="00533606"/>
    <w:rsid w:val="005367E5"/>
    <w:rsid w:val="00540E45"/>
    <w:rsid w:val="00544B10"/>
    <w:rsid w:val="005804DE"/>
    <w:rsid w:val="00585036"/>
    <w:rsid w:val="00591487"/>
    <w:rsid w:val="00592175"/>
    <w:rsid w:val="00596A7D"/>
    <w:rsid w:val="005A7D2E"/>
    <w:rsid w:val="005C1238"/>
    <w:rsid w:val="005D6F32"/>
    <w:rsid w:val="005E0DE8"/>
    <w:rsid w:val="005E6017"/>
    <w:rsid w:val="005E7AAB"/>
    <w:rsid w:val="005F1305"/>
    <w:rsid w:val="005F1B05"/>
    <w:rsid w:val="005F36D5"/>
    <w:rsid w:val="0060603A"/>
    <w:rsid w:val="00607375"/>
    <w:rsid w:val="00611109"/>
    <w:rsid w:val="00614EB1"/>
    <w:rsid w:val="00641148"/>
    <w:rsid w:val="006471C9"/>
    <w:rsid w:val="006548D9"/>
    <w:rsid w:val="00670950"/>
    <w:rsid w:val="00671167"/>
    <w:rsid w:val="006751BA"/>
    <w:rsid w:val="006B6189"/>
    <w:rsid w:val="006C0699"/>
    <w:rsid w:val="006C0E7B"/>
    <w:rsid w:val="006E0549"/>
    <w:rsid w:val="006F1101"/>
    <w:rsid w:val="0070222E"/>
    <w:rsid w:val="00715222"/>
    <w:rsid w:val="007261DB"/>
    <w:rsid w:val="00727237"/>
    <w:rsid w:val="00766456"/>
    <w:rsid w:val="0077614A"/>
    <w:rsid w:val="00776D82"/>
    <w:rsid w:val="007C3772"/>
    <w:rsid w:val="007C6743"/>
    <w:rsid w:val="007C7CD0"/>
    <w:rsid w:val="007D3DBD"/>
    <w:rsid w:val="007E49B3"/>
    <w:rsid w:val="008011FB"/>
    <w:rsid w:val="008058D6"/>
    <w:rsid w:val="00807371"/>
    <w:rsid w:val="00831D4E"/>
    <w:rsid w:val="00872F3D"/>
    <w:rsid w:val="00882581"/>
    <w:rsid w:val="008844FC"/>
    <w:rsid w:val="00885091"/>
    <w:rsid w:val="00894908"/>
    <w:rsid w:val="008B3F3F"/>
    <w:rsid w:val="008D51BC"/>
    <w:rsid w:val="008E782F"/>
    <w:rsid w:val="008E7AA9"/>
    <w:rsid w:val="008F3B44"/>
    <w:rsid w:val="00907821"/>
    <w:rsid w:val="00922C77"/>
    <w:rsid w:val="00924AD4"/>
    <w:rsid w:val="00935990"/>
    <w:rsid w:val="00946377"/>
    <w:rsid w:val="009657F6"/>
    <w:rsid w:val="00974FFD"/>
    <w:rsid w:val="009855DD"/>
    <w:rsid w:val="00994817"/>
    <w:rsid w:val="009A57FD"/>
    <w:rsid w:val="009B0E29"/>
    <w:rsid w:val="009D3086"/>
    <w:rsid w:val="009D4D77"/>
    <w:rsid w:val="009E1361"/>
    <w:rsid w:val="009E4297"/>
    <w:rsid w:val="00A00716"/>
    <w:rsid w:val="00A054B1"/>
    <w:rsid w:val="00A205C5"/>
    <w:rsid w:val="00A20F8E"/>
    <w:rsid w:val="00A5281F"/>
    <w:rsid w:val="00A57D56"/>
    <w:rsid w:val="00A613CA"/>
    <w:rsid w:val="00A61BBF"/>
    <w:rsid w:val="00A77C59"/>
    <w:rsid w:val="00A85E51"/>
    <w:rsid w:val="00A91155"/>
    <w:rsid w:val="00A956BE"/>
    <w:rsid w:val="00AA797D"/>
    <w:rsid w:val="00AB52A1"/>
    <w:rsid w:val="00AC2DB5"/>
    <w:rsid w:val="00AD07FC"/>
    <w:rsid w:val="00AD580E"/>
    <w:rsid w:val="00AE2E06"/>
    <w:rsid w:val="00AE7F39"/>
    <w:rsid w:val="00AF14F2"/>
    <w:rsid w:val="00AF4345"/>
    <w:rsid w:val="00B027E2"/>
    <w:rsid w:val="00B13F59"/>
    <w:rsid w:val="00B20561"/>
    <w:rsid w:val="00B370CB"/>
    <w:rsid w:val="00B812C6"/>
    <w:rsid w:val="00B83E02"/>
    <w:rsid w:val="00B924AD"/>
    <w:rsid w:val="00B94CED"/>
    <w:rsid w:val="00BA10F1"/>
    <w:rsid w:val="00BE71E3"/>
    <w:rsid w:val="00C1056B"/>
    <w:rsid w:val="00C11A5C"/>
    <w:rsid w:val="00C209C9"/>
    <w:rsid w:val="00C320B5"/>
    <w:rsid w:val="00C44432"/>
    <w:rsid w:val="00C6299A"/>
    <w:rsid w:val="00C65208"/>
    <w:rsid w:val="00C7398E"/>
    <w:rsid w:val="00C93F85"/>
    <w:rsid w:val="00CA5AEB"/>
    <w:rsid w:val="00CC05A9"/>
    <w:rsid w:val="00CC4485"/>
    <w:rsid w:val="00CE2B60"/>
    <w:rsid w:val="00CE7FD1"/>
    <w:rsid w:val="00CF4F85"/>
    <w:rsid w:val="00D1294C"/>
    <w:rsid w:val="00D16BC7"/>
    <w:rsid w:val="00D35FD0"/>
    <w:rsid w:val="00D46C6C"/>
    <w:rsid w:val="00D62077"/>
    <w:rsid w:val="00DC3E74"/>
    <w:rsid w:val="00DD0BEE"/>
    <w:rsid w:val="00DD38B7"/>
    <w:rsid w:val="00DD597E"/>
    <w:rsid w:val="00DD694B"/>
    <w:rsid w:val="00DE6574"/>
    <w:rsid w:val="00E00E5D"/>
    <w:rsid w:val="00E036AF"/>
    <w:rsid w:val="00E11B0C"/>
    <w:rsid w:val="00E2190A"/>
    <w:rsid w:val="00E31E92"/>
    <w:rsid w:val="00E36255"/>
    <w:rsid w:val="00E4018D"/>
    <w:rsid w:val="00E42224"/>
    <w:rsid w:val="00E427E8"/>
    <w:rsid w:val="00E74915"/>
    <w:rsid w:val="00E825BC"/>
    <w:rsid w:val="00E941E8"/>
    <w:rsid w:val="00EB459C"/>
    <w:rsid w:val="00ED7EFD"/>
    <w:rsid w:val="00EE3757"/>
    <w:rsid w:val="00F12555"/>
    <w:rsid w:val="00F16FB1"/>
    <w:rsid w:val="00F2562F"/>
    <w:rsid w:val="00F31383"/>
    <w:rsid w:val="00F342C4"/>
    <w:rsid w:val="00F55B4C"/>
    <w:rsid w:val="00F73FDB"/>
    <w:rsid w:val="00FA3805"/>
    <w:rsid w:val="00FB2416"/>
    <w:rsid w:val="00FC0CBA"/>
    <w:rsid w:val="00FD4E2F"/>
    <w:rsid w:val="00FE3AAA"/>
    <w:rsid w:val="00FF1BD9"/>
    <w:rsid w:val="00FF4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29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434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F4345"/>
    <w:pPr>
      <w:tabs>
        <w:tab w:val="center" w:pos="4153"/>
        <w:tab w:val="right" w:pos="8306"/>
      </w:tabs>
      <w:snapToGrid w:val="0"/>
      <w:jc w:val="left"/>
    </w:pPr>
    <w:rPr>
      <w:sz w:val="18"/>
      <w:szCs w:val="18"/>
    </w:rPr>
  </w:style>
  <w:style w:type="character" w:styleId="a4">
    <w:name w:val="page number"/>
    <w:basedOn w:val="a0"/>
    <w:rsid w:val="00AF4345"/>
  </w:style>
  <w:style w:type="paragraph" w:styleId="a5">
    <w:name w:val="Body Text Indent"/>
    <w:basedOn w:val="a"/>
    <w:rsid w:val="00AF4345"/>
    <w:pPr>
      <w:ind w:firstLineChars="200" w:firstLine="600"/>
    </w:pPr>
    <w:rPr>
      <w:rFonts w:ascii="仿宋_GB2312" w:eastAsia="仿宋_GB2312"/>
      <w:sz w:val="30"/>
      <w:szCs w:val="24"/>
    </w:rPr>
  </w:style>
  <w:style w:type="paragraph" w:styleId="2">
    <w:name w:val="Body Text Indent 2"/>
    <w:basedOn w:val="a"/>
    <w:rsid w:val="00AF4345"/>
    <w:pPr>
      <w:ind w:firstLineChars="200" w:firstLine="643"/>
    </w:pPr>
    <w:rPr>
      <w:rFonts w:ascii="仿宋_GB2312" w:eastAsia="仿宋_GB2312"/>
      <w:b/>
      <w:bCs/>
      <w:sz w:val="32"/>
      <w:szCs w:val="24"/>
    </w:rPr>
  </w:style>
  <w:style w:type="paragraph" w:styleId="a6">
    <w:name w:val="Body Text"/>
    <w:basedOn w:val="a"/>
    <w:rsid w:val="00AF4345"/>
    <w:rPr>
      <w:sz w:val="30"/>
      <w:szCs w:val="24"/>
    </w:rPr>
  </w:style>
  <w:style w:type="paragraph" w:styleId="a7">
    <w:name w:val="header"/>
    <w:basedOn w:val="a"/>
    <w:link w:val="Char0"/>
    <w:rsid w:val="001140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114015"/>
    <w:rPr>
      <w:kern w:val="2"/>
      <w:sz w:val="18"/>
      <w:szCs w:val="18"/>
    </w:rPr>
  </w:style>
  <w:style w:type="paragraph" w:styleId="a8">
    <w:name w:val="List Paragraph"/>
    <w:basedOn w:val="a"/>
    <w:uiPriority w:val="34"/>
    <w:qFormat/>
    <w:rsid w:val="000048B5"/>
    <w:pPr>
      <w:ind w:firstLineChars="200" w:firstLine="420"/>
    </w:pPr>
  </w:style>
  <w:style w:type="paragraph" w:styleId="a9">
    <w:name w:val="Balloon Text"/>
    <w:basedOn w:val="a"/>
    <w:link w:val="Char1"/>
    <w:rsid w:val="009855DD"/>
    <w:rPr>
      <w:sz w:val="18"/>
      <w:szCs w:val="18"/>
    </w:rPr>
  </w:style>
  <w:style w:type="character" w:customStyle="1" w:styleId="Char1">
    <w:name w:val="批注框文本 Char"/>
    <w:basedOn w:val="a0"/>
    <w:link w:val="a9"/>
    <w:rsid w:val="009855DD"/>
    <w:rPr>
      <w:kern w:val="2"/>
      <w:sz w:val="18"/>
      <w:szCs w:val="18"/>
    </w:rPr>
  </w:style>
  <w:style w:type="character" w:customStyle="1" w:styleId="Char">
    <w:name w:val="页脚 Char"/>
    <w:basedOn w:val="a0"/>
    <w:link w:val="a3"/>
    <w:uiPriority w:val="99"/>
    <w:rsid w:val="00C65208"/>
    <w:rPr>
      <w:kern w:val="2"/>
      <w:sz w:val="18"/>
      <w:szCs w:val="18"/>
    </w:rPr>
  </w:style>
</w:styles>
</file>

<file path=word/webSettings.xml><?xml version="1.0" encoding="utf-8"?>
<w:webSettings xmlns:r="http://schemas.openxmlformats.org/officeDocument/2006/relationships" xmlns:w="http://schemas.openxmlformats.org/wordprocessingml/2006/main">
  <w:divs>
    <w:div w:id="1737971373">
      <w:bodyDiv w:val="1"/>
      <w:marLeft w:val="0"/>
      <w:marRight w:val="0"/>
      <w:marTop w:val="0"/>
      <w:marBottom w:val="0"/>
      <w:divBdr>
        <w:top w:val="none" w:sz="0" w:space="0" w:color="auto"/>
        <w:left w:val="none" w:sz="0" w:space="0" w:color="auto"/>
        <w:bottom w:val="none" w:sz="0" w:space="0" w:color="auto"/>
        <w:right w:val="none" w:sz="0" w:space="0" w:color="auto"/>
      </w:divBdr>
      <w:divsChild>
        <w:div w:id="1718118787">
          <w:marLeft w:val="0"/>
          <w:marRight w:val="0"/>
          <w:marTop w:val="0"/>
          <w:marBottom w:val="0"/>
          <w:divBdr>
            <w:top w:val="none" w:sz="0" w:space="0" w:color="auto"/>
            <w:left w:val="none" w:sz="0" w:space="0" w:color="auto"/>
            <w:bottom w:val="none" w:sz="0" w:space="0" w:color="auto"/>
            <w:right w:val="none" w:sz="0" w:space="0" w:color="auto"/>
          </w:divBdr>
          <w:divsChild>
            <w:div w:id="1935941039">
              <w:marLeft w:val="0"/>
              <w:marRight w:val="0"/>
              <w:marTop w:val="0"/>
              <w:marBottom w:val="0"/>
              <w:divBdr>
                <w:top w:val="none" w:sz="0" w:space="0" w:color="auto"/>
                <w:left w:val="none" w:sz="0" w:space="0" w:color="auto"/>
                <w:bottom w:val="none" w:sz="0" w:space="0" w:color="auto"/>
                <w:right w:val="none" w:sz="0" w:space="0" w:color="auto"/>
              </w:divBdr>
              <w:divsChild>
                <w:div w:id="54741420">
                  <w:marLeft w:val="0"/>
                  <w:marRight w:val="0"/>
                  <w:marTop w:val="495"/>
                  <w:marBottom w:val="1005"/>
                  <w:divBdr>
                    <w:top w:val="single" w:sz="6" w:space="29" w:color="D8D8D8"/>
                    <w:left w:val="single" w:sz="6" w:space="29" w:color="D8D8D8"/>
                    <w:bottom w:val="single" w:sz="6" w:space="29" w:color="D8D8D8"/>
                    <w:right w:val="single" w:sz="6" w:space="29" w:color="D8D8D8"/>
                  </w:divBdr>
                  <w:divsChild>
                    <w:div w:id="511842195">
                      <w:marLeft w:val="0"/>
                      <w:marRight w:val="0"/>
                      <w:marTop w:val="750"/>
                      <w:marBottom w:val="0"/>
                      <w:divBdr>
                        <w:top w:val="none" w:sz="0" w:space="0" w:color="auto"/>
                        <w:left w:val="none" w:sz="0" w:space="0" w:color="auto"/>
                        <w:bottom w:val="none" w:sz="0" w:space="0" w:color="auto"/>
                        <w:right w:val="none" w:sz="0" w:space="0" w:color="auto"/>
                      </w:divBdr>
                      <w:divsChild>
                        <w:div w:id="16302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278-72BE-40A7-B47B-CA36B7BA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392</Words>
  <Characters>2236</Characters>
  <Application>Microsoft Office Word</Application>
  <DocSecurity>0</DocSecurity>
  <PresentationFormat/>
  <Lines>18</Lines>
  <Paragraphs>5</Paragraphs>
  <Slides>0</Slides>
  <Notes>0</Notes>
  <HiddenSlides>0</HiddenSlides>
  <MMClips>0</MMClips>
  <ScaleCrop>false</ScaleCrop>
  <Company>Microsoft</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 国务院</dc:title>
  <dc:creator>ljltlt</dc:creator>
  <cp:lastModifiedBy>xxzx</cp:lastModifiedBy>
  <cp:revision>37</cp:revision>
  <cp:lastPrinted>2023-01-18T07:20:00Z</cp:lastPrinted>
  <dcterms:created xsi:type="dcterms:W3CDTF">2023-01-18T05:36:00Z</dcterms:created>
  <dcterms:modified xsi:type="dcterms:W3CDTF">2023-03-20T08:40:00Z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