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7"/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0" w:author="韩金峰:办公室领导审批" w:date="2023-10-17T17:29:12Z">
            <w:rPr>
              <w:rFonts w:hint="default" w:ascii="Times New Roman" w:hAnsi="Times New Roman" w:eastAsia="华文中宋" w:cs="Times New Roman"/>
              <w:b/>
              <w:bCs/>
              <w:sz w:val="36"/>
              <w:szCs w:val="36"/>
              <w:lang w:val="en-US" w:eastAsia="zh-CN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1" w:author="韩金峰:办公室领导审批" w:date="2023-10-17T17:29:12Z">
            <w:rPr>
              <w:rFonts w:hint="default" w:ascii="Times New Roman" w:hAnsi="Times New Roman" w:eastAsia="华文中宋" w:cs="Times New Roman"/>
              <w:b/>
              <w:bCs/>
              <w:sz w:val="36"/>
              <w:szCs w:val="36"/>
              <w:lang w:val="en-US" w:eastAsia="zh-CN"/>
            </w:rPr>
          </w:rPrChange>
        </w:rPr>
        <w:t>气瓶现场回收处置登记表（样表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2" w:author="韩金峰:办公室领导审批" w:date="2023-10-17T17:29:12Z">
            <w:rPr>
              <w:rFonts w:hint="eastAsia" w:ascii="Times New Roman" w:hAnsi="Times New Roman" w:eastAsia="华文中宋" w:cs="Times New Roman"/>
              <w:b/>
              <w:bCs/>
              <w:sz w:val="36"/>
              <w:szCs w:val="36"/>
              <w:lang w:val="en-US" w:eastAsia="zh-CN"/>
            </w:rPr>
          </w:rPrChange>
        </w:rPr>
        <w:t>供参考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3" w:author="韩金峰:办公室领导审批" w:date="2023-10-17T17:29:12Z">
            <w:rPr>
              <w:rFonts w:hint="default" w:ascii="Times New Roman" w:hAnsi="Times New Roman" w:eastAsia="华文中宋" w:cs="Times New Roman"/>
              <w:b/>
              <w:bCs/>
              <w:sz w:val="36"/>
              <w:szCs w:val="36"/>
              <w:lang w:val="en-US" w:eastAsia="zh-CN"/>
            </w:rPr>
          </w:rPrChange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瓶装液化气经营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企业：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：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联系方式：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</w:t>
      </w:r>
    </w:p>
    <w:tbl>
      <w:tblPr>
        <w:tblStyle w:val="5"/>
        <w:tblW w:w="134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310"/>
        <w:gridCol w:w="1280"/>
        <w:gridCol w:w="2060"/>
        <w:gridCol w:w="2020"/>
        <w:gridCol w:w="2085"/>
        <w:gridCol w:w="2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登记日期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登记地址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气瓶规格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电子标签号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用户签字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无主气瓶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经居委/物业确认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（可填写是否超期）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7"/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填报说明：</w:t>
      </w:r>
      <w:r>
        <w:rPr>
          <w:rFonts w:hint="eastAsia" w:ascii="Times New Roman" w:hAnsi="Times New Roman" w:eastAsia="楷体_GB2312" w:cs="Times New Roman"/>
          <w:b w:val="0"/>
          <w:bCs w:val="0"/>
          <w:sz w:val="28"/>
          <w:szCs w:val="28"/>
          <w:lang w:val="en-US" w:eastAsia="zh-CN"/>
        </w:rPr>
        <w:t>本表由瓶装液化气经营企业自行留存，建议一式两份交用户或属地居委/物业；格式仅供参考，企业可自行调整。</w:t>
      </w:r>
    </w:p>
    <w:p/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147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韩金峰:办公室领导审批">
    <w15:presenceInfo w15:providerId="None" w15:userId="韩金峰:办公室领导审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5021"/>
    <w:rsid w:val="237F1C29"/>
    <w:rsid w:val="3FDD5021"/>
    <w:rsid w:val="43016A3D"/>
    <w:rsid w:val="6A2B2C4A"/>
    <w:rsid w:val="7FFD0FEC"/>
    <w:rsid w:val="B5EAB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jh-stro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2023-10-17T17:29:00Z</dcterms:created>
  <dc:creator>韩金峰:办公室领导审批</dc:creator>
  <cp:lastModifiedBy>黄晓蓉:格式化</cp:lastModifiedBy>
  <dcterms:modified xsi:type="dcterms:W3CDTF">2023-10-19T15:05:41Z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